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7E6" w:rsidRPr="005E209B" w:rsidRDefault="00BE77E6" w:rsidP="00920BED">
      <w:pPr>
        <w:pStyle w:val="Heading1"/>
        <w:bidi w:val="0"/>
        <w:jc w:val="center"/>
        <w:rPr>
          <w:rFonts w:asciiTheme="majorBidi" w:hAnsiTheme="majorBidi"/>
          <w:noProof/>
          <w:color w:val="auto"/>
          <w:sz w:val="36"/>
          <w:szCs w:val="36"/>
        </w:rPr>
      </w:pPr>
      <w:bookmarkStart w:id="0" w:name="_Toc263093777"/>
      <w:r w:rsidRPr="005E209B">
        <w:rPr>
          <w:rFonts w:asciiTheme="majorBidi" w:hAnsiTheme="majorBidi"/>
          <w:color w:val="auto"/>
          <w:sz w:val="36"/>
          <w:szCs w:val="36"/>
        </w:rPr>
        <w:t>1</w:t>
      </w:r>
      <w:r w:rsidR="00920BED">
        <w:rPr>
          <w:rFonts w:asciiTheme="majorBidi" w:hAnsiTheme="majorBidi"/>
          <w:color w:val="auto"/>
          <w:sz w:val="36"/>
          <w:szCs w:val="36"/>
        </w:rPr>
        <w:t>8</w:t>
      </w:r>
      <w:r w:rsidRPr="005E209B">
        <w:rPr>
          <w:rFonts w:asciiTheme="majorBidi" w:hAnsiTheme="majorBidi"/>
          <w:color w:val="auto"/>
          <w:sz w:val="36"/>
          <w:szCs w:val="36"/>
        </w:rPr>
        <w:t>. PUBLIC FINANCE</w:t>
      </w:r>
      <w:bookmarkEnd w:id="0"/>
    </w:p>
    <w:p w:rsidR="00BE77E6" w:rsidRPr="00FF61F1" w:rsidRDefault="00BE77E6" w:rsidP="00BE77E6">
      <w:pPr>
        <w:bidi w:val="0"/>
        <w:jc w:val="both"/>
      </w:pPr>
    </w:p>
    <w:p w:rsidR="00BE77E6" w:rsidRPr="00FF61F1" w:rsidRDefault="0050385E" w:rsidP="00BE77E6">
      <w:pPr>
        <w:bidi w:val="0"/>
      </w:pPr>
      <w:r>
        <w:rPr>
          <w:noProof/>
          <w:lang w:eastAsia="en-US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852" type="#_x0000_t202" style="position:absolute;margin-left:-3.55pt;margin-top:0;width:480.55pt;height:24.75pt;z-index:251944960" fillcolor="#95b3d7 [1940]" strokecolor="#95b3d7 [1940]" strokeweight="1pt">
            <v:fill color2="#dbe5f1 [660]" angle="-45" focusposition=".5,.5" focussize="" focus="-50%" type="gradient"/>
            <v:shadow on="t" type="perspective" color="#243f60 [1604]" opacity=".5" offset="1pt" offset2="-3pt"/>
            <v:textbox style="mso-next-textbox:#_x0000_s1852">
              <w:txbxContent>
                <w:p w:rsidR="00E93684" w:rsidRPr="00920BED" w:rsidRDefault="00E93684" w:rsidP="00BE77E6">
                  <w:pPr>
                    <w:bidi w:val="0"/>
                    <w:jc w:val="center"/>
                    <w:rPr>
                      <w:b/>
                      <w:bCs/>
                      <w:i/>
                      <w:iCs/>
                      <w:color w:val="002060"/>
                      <w:sz w:val="20"/>
                      <w:szCs w:val="20"/>
                    </w:rPr>
                  </w:pPr>
                  <w:r w:rsidRPr="00920BED">
                    <w:rPr>
                      <w:b/>
                      <w:bCs/>
                      <w:i/>
                      <w:iCs/>
                      <w:color w:val="002060"/>
                      <w:sz w:val="20"/>
                      <w:szCs w:val="20"/>
                    </w:rPr>
                    <w:t>Public finance deals with the fiscal performance and with the fiscal performance by economic classification</w:t>
                  </w:r>
                </w:p>
              </w:txbxContent>
            </v:textbox>
            <w10:wrap anchorx="page"/>
          </v:shape>
        </w:pict>
      </w:r>
    </w:p>
    <w:p w:rsidR="00BE77E6" w:rsidRPr="00FF61F1" w:rsidRDefault="00BE77E6" w:rsidP="00BE77E6">
      <w:pPr>
        <w:bidi w:val="0"/>
      </w:pPr>
    </w:p>
    <w:p w:rsidR="00BE77E6" w:rsidRDefault="00BE77E6" w:rsidP="004756B6">
      <w:pPr>
        <w:bidi w:val="0"/>
        <w:spacing w:line="168" w:lineRule="auto"/>
        <w:jc w:val="center"/>
        <w:rPr>
          <w:b/>
          <w:bCs/>
          <w:noProof/>
          <w:sz w:val="16"/>
          <w:szCs w:val="16"/>
        </w:rPr>
      </w:pPr>
    </w:p>
    <w:p w:rsidR="00920BED" w:rsidRPr="00FF61F1" w:rsidRDefault="00920BED" w:rsidP="00920BED">
      <w:pPr>
        <w:bidi w:val="0"/>
        <w:spacing w:line="168" w:lineRule="auto"/>
        <w:jc w:val="center"/>
        <w:rPr>
          <w:b/>
          <w:bCs/>
          <w:noProof/>
          <w:sz w:val="16"/>
          <w:szCs w:val="16"/>
        </w:rPr>
      </w:pPr>
    </w:p>
    <w:p w:rsidR="00BE77E6" w:rsidRPr="00FF61F1" w:rsidRDefault="00BE77E6" w:rsidP="00BE77E6">
      <w:pPr>
        <w:bidi w:val="0"/>
        <w:jc w:val="center"/>
        <w:rPr>
          <w:b/>
          <w:bCs/>
          <w:noProof/>
          <w:sz w:val="26"/>
          <w:szCs w:val="26"/>
        </w:rPr>
      </w:pPr>
      <w:r w:rsidRPr="00FF61F1">
        <w:rPr>
          <w:b/>
          <w:bCs/>
          <w:noProof/>
          <w:sz w:val="26"/>
          <w:szCs w:val="26"/>
        </w:rPr>
        <w:t>Fiscal performance</w:t>
      </w:r>
    </w:p>
    <w:p w:rsidR="00BE77E6" w:rsidRPr="00FF61F1" w:rsidRDefault="00BE77E6" w:rsidP="004756B6">
      <w:pPr>
        <w:bidi w:val="0"/>
        <w:spacing w:line="168" w:lineRule="auto"/>
        <w:jc w:val="center"/>
        <w:rPr>
          <w:noProof/>
          <w:sz w:val="26"/>
          <w:szCs w:val="26"/>
        </w:rPr>
      </w:pPr>
    </w:p>
    <w:p w:rsidR="00BE77E6" w:rsidRDefault="00BE77E6" w:rsidP="00BE77E6">
      <w:pPr>
        <w:bidi w:val="0"/>
        <w:spacing w:line="360" w:lineRule="auto"/>
        <w:jc w:val="both"/>
        <w:rPr>
          <w:sz w:val="22"/>
          <w:szCs w:val="22"/>
        </w:rPr>
      </w:pPr>
      <w:r w:rsidRPr="00FF61F1">
        <w:rPr>
          <w:sz w:val="22"/>
          <w:szCs w:val="22"/>
        </w:rPr>
        <w:t>Fiscal performance studies budget transactions and treasury transactions.</w:t>
      </w:r>
    </w:p>
    <w:p w:rsidR="00920BED" w:rsidRDefault="00920BED" w:rsidP="00920BED">
      <w:pPr>
        <w:bidi w:val="0"/>
        <w:spacing w:line="360" w:lineRule="auto"/>
        <w:jc w:val="both"/>
        <w:rPr>
          <w:sz w:val="22"/>
          <w:szCs w:val="22"/>
        </w:rPr>
      </w:pPr>
    </w:p>
    <w:p w:rsidR="00920BED" w:rsidRPr="00AA15A1" w:rsidRDefault="00920BED" w:rsidP="00850F9F">
      <w:pPr>
        <w:bidi w:val="0"/>
        <w:spacing w:line="288" w:lineRule="auto"/>
        <w:jc w:val="center"/>
        <w:rPr>
          <w:b/>
          <w:bCs/>
          <w:sz w:val="22"/>
          <w:szCs w:val="22"/>
        </w:rPr>
      </w:pPr>
      <w:r w:rsidRPr="00AA15A1">
        <w:rPr>
          <w:b/>
          <w:bCs/>
          <w:sz w:val="22"/>
          <w:szCs w:val="22"/>
        </w:rPr>
        <w:t xml:space="preserve">Table 18.1 – Fiscal performance. Million LBP in </w:t>
      </w:r>
      <w:r w:rsidR="00850F9F">
        <w:rPr>
          <w:b/>
          <w:bCs/>
          <w:sz w:val="22"/>
          <w:szCs w:val="22"/>
        </w:rPr>
        <w:t>2011</w:t>
      </w:r>
    </w:p>
    <w:tbl>
      <w:tblPr>
        <w:tblStyle w:val="TableGrid"/>
        <w:tblW w:w="9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61"/>
        <w:gridCol w:w="1728"/>
        <w:gridCol w:w="2121"/>
        <w:gridCol w:w="2388"/>
      </w:tblGrid>
      <w:tr w:rsidR="00F349BC" w:rsidRPr="00AA15A1" w:rsidTr="00192E66">
        <w:tc>
          <w:tcPr>
            <w:tcW w:w="2861" w:type="dxa"/>
            <w:tcBorders>
              <w:top w:val="single" w:sz="12" w:space="0" w:color="auto"/>
              <w:bottom w:val="single" w:sz="12" w:space="0" w:color="auto"/>
            </w:tcBorders>
          </w:tcPr>
          <w:p w:rsidR="00F349BC" w:rsidRPr="00AA15A1" w:rsidRDefault="00F349BC" w:rsidP="004F4FFB">
            <w:pPr>
              <w:bidi w:val="0"/>
              <w:spacing w:line="288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A15A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Category</w:t>
            </w:r>
          </w:p>
        </w:tc>
        <w:tc>
          <w:tcPr>
            <w:tcW w:w="1728" w:type="dxa"/>
            <w:tcBorders>
              <w:top w:val="single" w:sz="12" w:space="0" w:color="auto"/>
              <w:bottom w:val="single" w:sz="12" w:space="0" w:color="auto"/>
            </w:tcBorders>
          </w:tcPr>
          <w:p w:rsidR="00F349BC" w:rsidRPr="00AA15A1" w:rsidRDefault="00850F9F" w:rsidP="004F4FFB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2121" w:type="dxa"/>
            <w:tcBorders>
              <w:top w:val="single" w:sz="12" w:space="0" w:color="auto"/>
              <w:bottom w:val="single" w:sz="12" w:space="0" w:color="auto"/>
            </w:tcBorders>
          </w:tcPr>
          <w:p w:rsidR="00F349BC" w:rsidRPr="00AA15A1" w:rsidRDefault="00F349BC" w:rsidP="004F4FFB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A15A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Peak month. Value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</w:tcBorders>
          </w:tcPr>
          <w:p w:rsidR="00F349BC" w:rsidRPr="00AA15A1" w:rsidRDefault="00F349BC" w:rsidP="007C44F5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A15A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Peak month. </w:t>
            </w:r>
            <w:r w:rsidR="007C44F5" w:rsidRPr="00AA15A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%</w:t>
            </w:r>
          </w:p>
        </w:tc>
      </w:tr>
      <w:tr w:rsidR="00F349BC" w:rsidRPr="00AA15A1" w:rsidTr="00192E66">
        <w:tc>
          <w:tcPr>
            <w:tcW w:w="9098" w:type="dxa"/>
            <w:gridSpan w:val="4"/>
            <w:tcBorders>
              <w:top w:val="single" w:sz="12" w:space="0" w:color="auto"/>
              <w:bottom w:val="dotted" w:sz="4" w:space="0" w:color="auto"/>
            </w:tcBorders>
          </w:tcPr>
          <w:p w:rsidR="00F349BC" w:rsidRPr="00AA15A1" w:rsidRDefault="00F349BC" w:rsidP="004F4FFB">
            <w:pPr>
              <w:bidi w:val="0"/>
              <w:spacing w:line="288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A15A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Budget Transactions</w:t>
            </w:r>
          </w:p>
        </w:tc>
      </w:tr>
      <w:tr w:rsidR="00EB3FFD" w:rsidRPr="00AA15A1" w:rsidTr="00192E66">
        <w:tc>
          <w:tcPr>
            <w:tcW w:w="2861" w:type="dxa"/>
            <w:tcBorders>
              <w:top w:val="single" w:sz="12" w:space="0" w:color="auto"/>
              <w:bottom w:val="dotted" w:sz="4" w:space="0" w:color="auto"/>
            </w:tcBorders>
          </w:tcPr>
          <w:p w:rsidR="00EB3FFD" w:rsidRPr="00AA15A1" w:rsidRDefault="00EB3FFD" w:rsidP="004F4FFB">
            <w:pPr>
              <w:bidi w:val="0"/>
              <w:spacing w:line="288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AA15A1">
              <w:rPr>
                <w:rFonts w:asciiTheme="majorBidi" w:hAnsiTheme="majorBidi" w:cstheme="majorBidi"/>
                <w:sz w:val="16"/>
                <w:szCs w:val="16"/>
              </w:rPr>
              <w:t>Revenues</w:t>
            </w:r>
          </w:p>
        </w:tc>
        <w:tc>
          <w:tcPr>
            <w:tcW w:w="172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B3FFD" w:rsidRPr="00AA15A1" w:rsidRDefault="00850F9F">
            <w:pPr>
              <w:bidi w:val="0"/>
              <w:jc w:val="right"/>
              <w:rPr>
                <w:sz w:val="16"/>
                <w:szCs w:val="16"/>
              </w:rPr>
            </w:pPr>
            <w:r w:rsidRPr="00850F9F">
              <w:rPr>
                <w:sz w:val="16"/>
                <w:szCs w:val="16"/>
              </w:rPr>
              <w:t>13,352,773</w:t>
            </w:r>
          </w:p>
        </w:tc>
        <w:tc>
          <w:tcPr>
            <w:tcW w:w="2121" w:type="dxa"/>
            <w:tcBorders>
              <w:top w:val="single" w:sz="12" w:space="0" w:color="auto"/>
              <w:bottom w:val="dotted" w:sz="4" w:space="0" w:color="auto"/>
            </w:tcBorders>
          </w:tcPr>
          <w:p w:rsidR="00EB3FFD" w:rsidRPr="00AA15A1" w:rsidRDefault="00850F9F" w:rsidP="004F4FFB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June</w:t>
            </w:r>
            <w:r w:rsidR="00EB3FFD" w:rsidRPr="00AA15A1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 w:rsidRPr="00850F9F">
              <w:rPr>
                <w:rFonts w:asciiTheme="majorBidi" w:hAnsiTheme="majorBidi" w:cstheme="majorBidi"/>
                <w:sz w:val="16"/>
                <w:szCs w:val="16"/>
              </w:rPr>
              <w:t>1,771,706</w:t>
            </w:r>
            <w:r w:rsidR="00EB3FFD" w:rsidRPr="00AA15A1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2388" w:type="dxa"/>
            <w:tcBorders>
              <w:top w:val="single" w:sz="12" w:space="0" w:color="auto"/>
              <w:bottom w:val="dotted" w:sz="4" w:space="0" w:color="auto"/>
            </w:tcBorders>
          </w:tcPr>
          <w:p w:rsidR="00EB3FFD" w:rsidRPr="00AA15A1" w:rsidRDefault="00850F9F" w:rsidP="00850F9F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June</w:t>
            </w:r>
            <w:r w:rsidR="00EB3FFD" w:rsidRPr="00AA15A1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13.3</w:t>
            </w:r>
            <w:r w:rsidR="00EB3FFD" w:rsidRPr="00AA15A1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EB3FFD" w:rsidRPr="00AA15A1" w:rsidTr="00192E66">
        <w:tc>
          <w:tcPr>
            <w:tcW w:w="2861" w:type="dxa"/>
            <w:tcBorders>
              <w:top w:val="dotted" w:sz="4" w:space="0" w:color="auto"/>
              <w:bottom w:val="dotted" w:sz="4" w:space="0" w:color="auto"/>
            </w:tcBorders>
          </w:tcPr>
          <w:p w:rsidR="00EB3FFD" w:rsidRPr="00AA15A1" w:rsidRDefault="00EB3FFD" w:rsidP="004F4FFB">
            <w:pPr>
              <w:bidi w:val="0"/>
              <w:spacing w:line="288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AA15A1">
              <w:rPr>
                <w:rFonts w:asciiTheme="majorBidi" w:hAnsiTheme="majorBidi" w:cstheme="majorBidi"/>
                <w:sz w:val="16"/>
                <w:szCs w:val="16"/>
              </w:rPr>
              <w:t>Expenditures</w:t>
            </w:r>
          </w:p>
        </w:tc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3FFD" w:rsidRPr="00AA15A1" w:rsidRDefault="00850F9F">
            <w:pPr>
              <w:bidi w:val="0"/>
              <w:jc w:val="right"/>
              <w:rPr>
                <w:sz w:val="16"/>
                <w:szCs w:val="16"/>
              </w:rPr>
            </w:pPr>
            <w:r w:rsidRPr="00850F9F">
              <w:rPr>
                <w:sz w:val="16"/>
                <w:szCs w:val="16"/>
              </w:rPr>
              <w:t>16,022,347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</w:tcPr>
          <w:p w:rsidR="00EB3FFD" w:rsidRPr="00AA15A1" w:rsidRDefault="00850F9F" w:rsidP="00EB3FFD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September (</w:t>
            </w:r>
            <w:r w:rsidRPr="00850F9F">
              <w:rPr>
                <w:rFonts w:asciiTheme="majorBidi" w:hAnsiTheme="majorBidi" w:cstheme="majorBidi"/>
                <w:sz w:val="16"/>
                <w:szCs w:val="16"/>
              </w:rPr>
              <w:t>1,600,056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2388" w:type="dxa"/>
            <w:tcBorders>
              <w:top w:val="dotted" w:sz="4" w:space="0" w:color="auto"/>
              <w:bottom w:val="dotted" w:sz="4" w:space="0" w:color="auto"/>
            </w:tcBorders>
          </w:tcPr>
          <w:p w:rsidR="00EB3FFD" w:rsidRPr="00AA15A1" w:rsidRDefault="00850F9F" w:rsidP="004F4FFB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September (10.0)</w:t>
            </w:r>
          </w:p>
        </w:tc>
      </w:tr>
      <w:tr w:rsidR="00EB3FFD" w:rsidRPr="00AA15A1" w:rsidTr="00383608">
        <w:tc>
          <w:tcPr>
            <w:tcW w:w="2861" w:type="dxa"/>
            <w:tcBorders>
              <w:top w:val="dotted" w:sz="4" w:space="0" w:color="auto"/>
              <w:bottom w:val="dotted" w:sz="4" w:space="0" w:color="auto"/>
            </w:tcBorders>
          </w:tcPr>
          <w:p w:rsidR="00EB3FFD" w:rsidRPr="00AA15A1" w:rsidRDefault="00EB3FFD" w:rsidP="004F4FFB">
            <w:pPr>
              <w:bidi w:val="0"/>
              <w:spacing w:line="288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AA15A1">
              <w:rPr>
                <w:rFonts w:asciiTheme="majorBidi" w:hAnsiTheme="majorBidi" w:cstheme="majorBidi"/>
                <w:sz w:val="16"/>
                <w:szCs w:val="16"/>
              </w:rPr>
              <w:t>Budget Total Deficit/Surplus</w:t>
            </w:r>
          </w:p>
        </w:tc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3FFD" w:rsidRPr="00AA15A1" w:rsidRDefault="00850F9F">
            <w:pPr>
              <w:bidi w:val="0"/>
              <w:jc w:val="right"/>
              <w:rPr>
                <w:sz w:val="16"/>
                <w:szCs w:val="16"/>
              </w:rPr>
            </w:pPr>
            <w:r w:rsidRPr="00850F9F">
              <w:rPr>
                <w:sz w:val="16"/>
                <w:szCs w:val="16"/>
              </w:rPr>
              <w:t>(2,669,574)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3FFD" w:rsidRPr="00AA15A1" w:rsidRDefault="00850F9F" w:rsidP="00850F9F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March </w:t>
            </w:r>
            <w:r w:rsidR="00BA5016">
              <w:rPr>
                <w:rFonts w:asciiTheme="majorBidi" w:hAnsiTheme="majorBidi" w:cstheme="majorBidi"/>
                <w:sz w:val="16"/>
                <w:szCs w:val="16"/>
              </w:rPr>
              <w:t>[</w:t>
            </w:r>
            <w:r w:rsidRPr="00850F9F">
              <w:rPr>
                <w:rFonts w:asciiTheme="majorBidi" w:hAnsiTheme="majorBidi" w:cstheme="majorBidi"/>
                <w:sz w:val="16"/>
                <w:szCs w:val="16"/>
              </w:rPr>
              <w:t>(771,372)</w:t>
            </w:r>
            <w:r w:rsidR="00BA5016">
              <w:rPr>
                <w:rFonts w:asciiTheme="majorBidi" w:hAnsiTheme="majorBidi" w:cstheme="majorBidi"/>
                <w:sz w:val="16"/>
                <w:szCs w:val="16"/>
              </w:rPr>
              <w:t>]</w:t>
            </w:r>
          </w:p>
        </w:tc>
        <w:tc>
          <w:tcPr>
            <w:tcW w:w="23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3FFD" w:rsidRPr="00AA15A1" w:rsidRDefault="00850F9F" w:rsidP="004F4FFB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March (28.9)</w:t>
            </w:r>
          </w:p>
        </w:tc>
      </w:tr>
      <w:tr w:rsidR="00EB3FFD" w:rsidRPr="00AA15A1" w:rsidTr="00192E66">
        <w:tc>
          <w:tcPr>
            <w:tcW w:w="2861" w:type="dxa"/>
            <w:tcBorders>
              <w:top w:val="dotted" w:sz="4" w:space="0" w:color="auto"/>
              <w:bottom w:val="single" w:sz="12" w:space="0" w:color="auto"/>
            </w:tcBorders>
          </w:tcPr>
          <w:p w:rsidR="00EB3FFD" w:rsidRPr="00AA15A1" w:rsidRDefault="00EB3FFD" w:rsidP="004F4FFB">
            <w:pPr>
              <w:bidi w:val="0"/>
              <w:spacing w:line="288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AA15A1">
              <w:rPr>
                <w:rFonts w:asciiTheme="majorBidi" w:hAnsiTheme="majorBidi" w:cstheme="majorBidi"/>
                <w:sz w:val="16"/>
                <w:szCs w:val="16"/>
              </w:rPr>
              <w:t>Budget Primary Deficit/Surplus</w:t>
            </w:r>
          </w:p>
        </w:tc>
        <w:tc>
          <w:tcPr>
            <w:tcW w:w="172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EB3FFD" w:rsidRPr="00AA15A1" w:rsidRDefault="00850F9F">
            <w:pPr>
              <w:bidi w:val="0"/>
              <w:jc w:val="right"/>
              <w:rPr>
                <w:sz w:val="16"/>
                <w:szCs w:val="16"/>
              </w:rPr>
            </w:pPr>
            <w:r w:rsidRPr="00850F9F">
              <w:rPr>
                <w:sz w:val="16"/>
                <w:szCs w:val="16"/>
              </w:rPr>
              <w:t>3,364,642</w:t>
            </w:r>
          </w:p>
        </w:tc>
        <w:tc>
          <w:tcPr>
            <w:tcW w:w="2121" w:type="dxa"/>
            <w:tcBorders>
              <w:top w:val="dotted" w:sz="4" w:space="0" w:color="auto"/>
              <w:bottom w:val="single" w:sz="12" w:space="0" w:color="auto"/>
            </w:tcBorders>
          </w:tcPr>
          <w:p w:rsidR="00EB3FFD" w:rsidRPr="00AA15A1" w:rsidRDefault="00BA5016" w:rsidP="004F4FFB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June (</w:t>
            </w:r>
            <w:r w:rsidRPr="00BA5016">
              <w:rPr>
                <w:rFonts w:asciiTheme="majorBidi" w:hAnsiTheme="majorBidi" w:cstheme="majorBidi"/>
                <w:sz w:val="16"/>
                <w:szCs w:val="16"/>
              </w:rPr>
              <w:t>1,025,717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2388" w:type="dxa"/>
            <w:tcBorders>
              <w:top w:val="dotted" w:sz="4" w:space="0" w:color="auto"/>
              <w:bottom w:val="single" w:sz="12" w:space="0" w:color="auto"/>
            </w:tcBorders>
          </w:tcPr>
          <w:p w:rsidR="00EB3FFD" w:rsidRPr="00AA15A1" w:rsidRDefault="00BA5016" w:rsidP="004F4FFB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June (30.5)</w:t>
            </w:r>
          </w:p>
        </w:tc>
      </w:tr>
      <w:tr w:rsidR="00192E66" w:rsidRPr="00AA15A1" w:rsidTr="00192E66">
        <w:tc>
          <w:tcPr>
            <w:tcW w:w="9098" w:type="dxa"/>
            <w:gridSpan w:val="4"/>
            <w:tcBorders>
              <w:top w:val="single" w:sz="12" w:space="0" w:color="auto"/>
              <w:bottom w:val="dotted" w:sz="4" w:space="0" w:color="auto"/>
            </w:tcBorders>
          </w:tcPr>
          <w:p w:rsidR="00192E66" w:rsidRPr="00AA15A1" w:rsidRDefault="00192E66" w:rsidP="004F4FFB">
            <w:pPr>
              <w:bidi w:val="0"/>
              <w:spacing w:line="288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A15A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Treasury Transactions</w:t>
            </w:r>
          </w:p>
        </w:tc>
      </w:tr>
      <w:tr w:rsidR="00AA15A1" w:rsidRPr="00AA15A1" w:rsidTr="00472D7F">
        <w:tc>
          <w:tcPr>
            <w:tcW w:w="2861" w:type="dxa"/>
            <w:tcBorders>
              <w:top w:val="single" w:sz="12" w:space="0" w:color="auto"/>
              <w:bottom w:val="dotted" w:sz="4" w:space="0" w:color="auto"/>
            </w:tcBorders>
          </w:tcPr>
          <w:p w:rsidR="00AA15A1" w:rsidRPr="00AA15A1" w:rsidRDefault="00AA15A1" w:rsidP="004F4FFB">
            <w:pPr>
              <w:bidi w:val="0"/>
              <w:spacing w:line="288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AA15A1">
              <w:rPr>
                <w:rFonts w:asciiTheme="majorBidi" w:hAnsiTheme="majorBidi" w:cstheme="majorBidi"/>
                <w:sz w:val="16"/>
                <w:szCs w:val="16"/>
              </w:rPr>
              <w:t>Resources</w:t>
            </w:r>
          </w:p>
        </w:tc>
        <w:tc>
          <w:tcPr>
            <w:tcW w:w="172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AA15A1" w:rsidRPr="00AA15A1" w:rsidRDefault="00680B28">
            <w:pPr>
              <w:bidi w:val="0"/>
              <w:jc w:val="right"/>
              <w:rPr>
                <w:sz w:val="16"/>
                <w:szCs w:val="16"/>
              </w:rPr>
            </w:pPr>
            <w:r w:rsidRPr="00680B28">
              <w:rPr>
                <w:sz w:val="16"/>
                <w:szCs w:val="16"/>
              </w:rPr>
              <w:t>717,648</w:t>
            </w:r>
          </w:p>
        </w:tc>
        <w:tc>
          <w:tcPr>
            <w:tcW w:w="2121" w:type="dxa"/>
            <w:tcBorders>
              <w:top w:val="single" w:sz="12" w:space="0" w:color="auto"/>
              <w:bottom w:val="dotted" w:sz="4" w:space="0" w:color="auto"/>
            </w:tcBorders>
          </w:tcPr>
          <w:p w:rsidR="00AA15A1" w:rsidRPr="00AA15A1" w:rsidRDefault="00D73B67" w:rsidP="004F4FFB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January (</w:t>
            </w:r>
            <w:r w:rsidRPr="00D73B67">
              <w:rPr>
                <w:rFonts w:asciiTheme="majorBidi" w:hAnsiTheme="majorBidi" w:cstheme="majorBidi"/>
                <w:sz w:val="16"/>
                <w:szCs w:val="16"/>
              </w:rPr>
              <w:t>103,862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2388" w:type="dxa"/>
            <w:tcBorders>
              <w:top w:val="single" w:sz="12" w:space="0" w:color="auto"/>
              <w:bottom w:val="dotted" w:sz="4" w:space="0" w:color="auto"/>
            </w:tcBorders>
          </w:tcPr>
          <w:p w:rsidR="00AA15A1" w:rsidRPr="00AA15A1" w:rsidRDefault="00D73B67" w:rsidP="004F4FFB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January (14.5)</w:t>
            </w:r>
          </w:p>
        </w:tc>
      </w:tr>
      <w:tr w:rsidR="00AA15A1" w:rsidRPr="00AA15A1" w:rsidTr="00472D7F">
        <w:tc>
          <w:tcPr>
            <w:tcW w:w="2861" w:type="dxa"/>
            <w:tcBorders>
              <w:top w:val="dotted" w:sz="4" w:space="0" w:color="auto"/>
              <w:bottom w:val="dotted" w:sz="4" w:space="0" w:color="auto"/>
            </w:tcBorders>
          </w:tcPr>
          <w:p w:rsidR="00AA15A1" w:rsidRPr="00AA15A1" w:rsidRDefault="00AA15A1" w:rsidP="004F4FFB">
            <w:pPr>
              <w:bidi w:val="0"/>
              <w:spacing w:line="288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AA15A1">
              <w:rPr>
                <w:rFonts w:asciiTheme="majorBidi" w:hAnsiTheme="majorBidi" w:cstheme="majorBidi"/>
                <w:sz w:val="16"/>
                <w:szCs w:val="16"/>
              </w:rPr>
              <w:t>Withdrawals</w:t>
            </w:r>
          </w:p>
        </w:tc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15A1" w:rsidRPr="00AA15A1" w:rsidRDefault="00680B28">
            <w:pPr>
              <w:bidi w:val="0"/>
              <w:jc w:val="right"/>
              <w:rPr>
                <w:sz w:val="16"/>
                <w:szCs w:val="16"/>
              </w:rPr>
            </w:pPr>
            <w:r w:rsidRPr="00680B28">
              <w:rPr>
                <w:sz w:val="16"/>
                <w:szCs w:val="16"/>
              </w:rPr>
              <w:t>1,577,662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</w:tcPr>
          <w:p w:rsidR="00AA15A1" w:rsidRPr="00AA15A1" w:rsidRDefault="00495A0F" w:rsidP="004F4FFB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November</w:t>
            </w:r>
            <w:r w:rsidR="00AA15A1" w:rsidRPr="00AA15A1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 w:rsidRPr="00495A0F">
              <w:rPr>
                <w:rFonts w:asciiTheme="majorBidi" w:hAnsiTheme="majorBidi" w:cstheme="majorBidi"/>
                <w:sz w:val="16"/>
                <w:szCs w:val="16"/>
              </w:rPr>
              <w:t>370,796</w:t>
            </w:r>
            <w:r w:rsidR="00AA15A1" w:rsidRPr="00AA15A1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2388" w:type="dxa"/>
            <w:tcBorders>
              <w:top w:val="dotted" w:sz="4" w:space="0" w:color="auto"/>
              <w:bottom w:val="dotted" w:sz="4" w:space="0" w:color="auto"/>
            </w:tcBorders>
          </w:tcPr>
          <w:p w:rsidR="00AA15A1" w:rsidRPr="00AA15A1" w:rsidRDefault="00495A0F" w:rsidP="004F4FFB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November (23.5)</w:t>
            </w:r>
          </w:p>
        </w:tc>
      </w:tr>
      <w:tr w:rsidR="00AA15A1" w:rsidRPr="00AA15A1" w:rsidTr="00472D7F">
        <w:tc>
          <w:tcPr>
            <w:tcW w:w="2861" w:type="dxa"/>
            <w:tcBorders>
              <w:top w:val="dotted" w:sz="4" w:space="0" w:color="auto"/>
              <w:bottom w:val="dotted" w:sz="4" w:space="0" w:color="auto"/>
            </w:tcBorders>
          </w:tcPr>
          <w:p w:rsidR="00AA15A1" w:rsidRPr="00AA15A1" w:rsidRDefault="00AA15A1" w:rsidP="004F4FFB">
            <w:pPr>
              <w:bidi w:val="0"/>
              <w:spacing w:line="288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AA15A1">
              <w:rPr>
                <w:rFonts w:asciiTheme="majorBidi" w:hAnsiTheme="majorBidi" w:cstheme="majorBidi"/>
                <w:sz w:val="16"/>
                <w:szCs w:val="16"/>
              </w:rPr>
              <w:t>Total Treasury Deficit/Surplus</w:t>
            </w:r>
          </w:p>
        </w:tc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15A1" w:rsidRPr="00AA15A1" w:rsidRDefault="00680B28">
            <w:pPr>
              <w:bidi w:val="0"/>
              <w:jc w:val="right"/>
              <w:rPr>
                <w:sz w:val="16"/>
                <w:szCs w:val="16"/>
              </w:rPr>
            </w:pPr>
            <w:r w:rsidRPr="00680B28">
              <w:rPr>
                <w:sz w:val="16"/>
                <w:szCs w:val="16"/>
              </w:rPr>
              <w:t>(860,014)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15A1" w:rsidRPr="00AA15A1" w:rsidRDefault="00495A0F" w:rsidP="00AA15A1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November</w:t>
            </w:r>
            <w:r w:rsidR="00AA15A1" w:rsidRPr="00AA15A1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="00F572F8">
              <w:rPr>
                <w:rFonts w:asciiTheme="majorBidi" w:hAnsiTheme="majorBidi" w:cstheme="majorBidi"/>
                <w:sz w:val="16"/>
                <w:szCs w:val="16"/>
              </w:rPr>
              <w:t>[</w:t>
            </w:r>
            <w:r w:rsidRPr="00495A0F">
              <w:rPr>
                <w:rFonts w:asciiTheme="majorBidi" w:hAnsiTheme="majorBidi" w:cstheme="majorBidi"/>
                <w:sz w:val="16"/>
                <w:szCs w:val="16"/>
              </w:rPr>
              <w:t>(331,823)</w:t>
            </w:r>
            <w:r w:rsidR="00AA15A1" w:rsidRPr="00AA15A1">
              <w:rPr>
                <w:rFonts w:asciiTheme="majorBidi" w:hAnsiTheme="majorBidi" w:cstheme="majorBidi"/>
                <w:sz w:val="16"/>
                <w:szCs w:val="16"/>
              </w:rPr>
              <w:t>]</w:t>
            </w:r>
          </w:p>
        </w:tc>
        <w:tc>
          <w:tcPr>
            <w:tcW w:w="23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15A1" w:rsidRPr="00AA15A1" w:rsidRDefault="00495A0F" w:rsidP="004F4FFB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November (38.6)</w:t>
            </w:r>
          </w:p>
        </w:tc>
      </w:tr>
      <w:tr w:rsidR="00680B28" w:rsidRPr="00AA15A1" w:rsidTr="004C63AA">
        <w:tc>
          <w:tcPr>
            <w:tcW w:w="2861" w:type="dxa"/>
            <w:tcBorders>
              <w:top w:val="dotted" w:sz="4" w:space="0" w:color="auto"/>
              <w:bottom w:val="dotted" w:sz="4" w:space="0" w:color="auto"/>
            </w:tcBorders>
          </w:tcPr>
          <w:p w:rsidR="00680B28" w:rsidRPr="00AA15A1" w:rsidRDefault="00680B28" w:rsidP="004F4FFB">
            <w:pPr>
              <w:bidi w:val="0"/>
              <w:spacing w:line="288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AA15A1">
              <w:rPr>
                <w:rFonts w:asciiTheme="majorBidi" w:hAnsiTheme="majorBidi" w:cstheme="majorBidi"/>
                <w:sz w:val="16"/>
                <w:szCs w:val="16"/>
              </w:rPr>
              <w:t>Total Cash In</w:t>
            </w:r>
          </w:p>
        </w:tc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</w:tcPr>
          <w:p w:rsidR="00680B28" w:rsidRPr="00680B28" w:rsidRDefault="00680B28" w:rsidP="009604DF">
            <w:pPr>
              <w:rPr>
                <w:sz w:val="16"/>
                <w:szCs w:val="16"/>
              </w:rPr>
            </w:pPr>
            <w:r w:rsidRPr="00680B28">
              <w:rPr>
                <w:sz w:val="16"/>
                <w:szCs w:val="16"/>
                <w:rtl/>
              </w:rPr>
              <w:t>14,070,421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</w:tcPr>
          <w:p w:rsidR="00680B28" w:rsidRPr="00AA15A1" w:rsidRDefault="00F572F8" w:rsidP="004F4FFB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June</w:t>
            </w:r>
            <w:r w:rsidR="00680B28" w:rsidRPr="00AA15A1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 w:rsidRPr="00F572F8">
              <w:rPr>
                <w:rFonts w:asciiTheme="majorBidi" w:hAnsiTheme="majorBidi" w:cstheme="majorBidi"/>
                <w:sz w:val="16"/>
                <w:szCs w:val="16"/>
              </w:rPr>
              <w:t>1,822,848</w:t>
            </w:r>
            <w:r w:rsidR="00680B28" w:rsidRPr="00AA15A1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2388" w:type="dxa"/>
            <w:tcBorders>
              <w:top w:val="dotted" w:sz="4" w:space="0" w:color="auto"/>
              <w:bottom w:val="dotted" w:sz="4" w:space="0" w:color="auto"/>
            </w:tcBorders>
          </w:tcPr>
          <w:p w:rsidR="00680B28" w:rsidRPr="00AA15A1" w:rsidRDefault="00F572F8" w:rsidP="004F4FFB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June (13.0)</w:t>
            </w:r>
          </w:p>
        </w:tc>
      </w:tr>
      <w:tr w:rsidR="00680B28" w:rsidRPr="00AA15A1" w:rsidTr="004C63AA">
        <w:tc>
          <w:tcPr>
            <w:tcW w:w="2861" w:type="dxa"/>
            <w:tcBorders>
              <w:top w:val="dotted" w:sz="4" w:space="0" w:color="auto"/>
              <w:bottom w:val="dotted" w:sz="4" w:space="0" w:color="auto"/>
            </w:tcBorders>
          </w:tcPr>
          <w:p w:rsidR="00680B28" w:rsidRPr="00AA15A1" w:rsidRDefault="00680B28" w:rsidP="004F4FFB">
            <w:pPr>
              <w:bidi w:val="0"/>
              <w:spacing w:line="288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AA15A1">
              <w:rPr>
                <w:rFonts w:asciiTheme="majorBidi" w:hAnsiTheme="majorBidi" w:cstheme="majorBidi"/>
                <w:sz w:val="16"/>
                <w:szCs w:val="16"/>
              </w:rPr>
              <w:t>Total Cash Out</w:t>
            </w:r>
          </w:p>
        </w:tc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</w:tcPr>
          <w:p w:rsidR="00680B28" w:rsidRPr="00680B28" w:rsidRDefault="00680B28" w:rsidP="009604DF">
            <w:pPr>
              <w:rPr>
                <w:sz w:val="16"/>
                <w:szCs w:val="16"/>
              </w:rPr>
            </w:pPr>
            <w:r w:rsidRPr="00680B28">
              <w:rPr>
                <w:sz w:val="16"/>
                <w:szCs w:val="16"/>
                <w:rtl/>
              </w:rPr>
              <w:t>17,600,009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</w:tcPr>
          <w:p w:rsidR="00680B28" w:rsidRPr="00AA15A1" w:rsidRDefault="00F572F8" w:rsidP="004F4FFB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December</w:t>
            </w:r>
            <w:r w:rsidR="00680B28" w:rsidRPr="00AA15A1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 w:rsidRPr="00F572F8">
              <w:rPr>
                <w:rFonts w:asciiTheme="majorBidi" w:hAnsiTheme="majorBidi" w:cstheme="majorBidi"/>
                <w:sz w:val="16"/>
                <w:szCs w:val="16"/>
              </w:rPr>
              <w:t>1,929,462</w:t>
            </w:r>
            <w:r w:rsidR="00680B28" w:rsidRPr="00AA15A1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2388" w:type="dxa"/>
            <w:tcBorders>
              <w:top w:val="dotted" w:sz="4" w:space="0" w:color="auto"/>
              <w:bottom w:val="dotted" w:sz="4" w:space="0" w:color="auto"/>
            </w:tcBorders>
          </w:tcPr>
          <w:p w:rsidR="00680B28" w:rsidRPr="00AA15A1" w:rsidRDefault="00F572F8" w:rsidP="004F4FFB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December (11.0)</w:t>
            </w:r>
          </w:p>
        </w:tc>
      </w:tr>
      <w:tr w:rsidR="00AA15A1" w:rsidRPr="00AA15A1" w:rsidTr="00472D7F">
        <w:tc>
          <w:tcPr>
            <w:tcW w:w="2861" w:type="dxa"/>
            <w:tcBorders>
              <w:top w:val="dotted" w:sz="4" w:space="0" w:color="auto"/>
              <w:bottom w:val="dotted" w:sz="4" w:space="0" w:color="auto"/>
            </w:tcBorders>
          </w:tcPr>
          <w:p w:rsidR="00AA15A1" w:rsidRPr="00AA15A1" w:rsidRDefault="00AA15A1" w:rsidP="004F4FFB">
            <w:pPr>
              <w:bidi w:val="0"/>
              <w:spacing w:line="288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AA15A1">
              <w:rPr>
                <w:rFonts w:asciiTheme="majorBidi" w:hAnsiTheme="majorBidi" w:cstheme="majorBidi"/>
                <w:sz w:val="16"/>
                <w:szCs w:val="16"/>
              </w:rPr>
              <w:t>Total Cash Deficit/Surplus</w:t>
            </w:r>
          </w:p>
        </w:tc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15A1" w:rsidRPr="00680B28" w:rsidRDefault="00680B28">
            <w:pPr>
              <w:bidi w:val="0"/>
              <w:jc w:val="right"/>
              <w:rPr>
                <w:sz w:val="16"/>
                <w:szCs w:val="16"/>
              </w:rPr>
            </w:pPr>
            <w:r w:rsidRPr="00680B28">
              <w:rPr>
                <w:sz w:val="16"/>
                <w:szCs w:val="16"/>
              </w:rPr>
              <w:t>(3,529,588)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</w:tcPr>
          <w:p w:rsidR="00AA15A1" w:rsidRPr="00AA15A1" w:rsidRDefault="00F572F8" w:rsidP="004F4FFB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March</w:t>
            </w:r>
            <w:r w:rsidR="00AA15A1" w:rsidRPr="00AA15A1">
              <w:rPr>
                <w:rFonts w:asciiTheme="majorBidi" w:hAnsiTheme="majorBidi" w:cstheme="majorBidi"/>
                <w:sz w:val="16"/>
                <w:szCs w:val="16"/>
              </w:rPr>
              <w:t xml:space="preserve"> [</w:t>
            </w:r>
            <w:r w:rsidRPr="00F572F8">
              <w:rPr>
                <w:rFonts w:asciiTheme="majorBidi" w:hAnsiTheme="majorBidi" w:cstheme="majorBidi"/>
                <w:sz w:val="16"/>
                <w:szCs w:val="16"/>
              </w:rPr>
              <w:t>(826,580)</w:t>
            </w:r>
            <w:r w:rsidR="00AA15A1" w:rsidRPr="00AA15A1">
              <w:rPr>
                <w:rFonts w:asciiTheme="majorBidi" w:hAnsiTheme="majorBidi" w:cstheme="majorBidi"/>
                <w:sz w:val="16"/>
                <w:szCs w:val="16"/>
              </w:rPr>
              <w:t>]</w:t>
            </w:r>
          </w:p>
        </w:tc>
        <w:tc>
          <w:tcPr>
            <w:tcW w:w="2388" w:type="dxa"/>
            <w:tcBorders>
              <w:top w:val="dotted" w:sz="4" w:space="0" w:color="auto"/>
              <w:bottom w:val="dotted" w:sz="4" w:space="0" w:color="auto"/>
            </w:tcBorders>
          </w:tcPr>
          <w:p w:rsidR="00AA15A1" w:rsidRPr="00AA15A1" w:rsidRDefault="00F572F8" w:rsidP="004F4FFB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March (23.4)</w:t>
            </w:r>
          </w:p>
        </w:tc>
      </w:tr>
      <w:tr w:rsidR="00AA15A1" w:rsidRPr="00AA15A1" w:rsidTr="00472D7F">
        <w:tc>
          <w:tcPr>
            <w:tcW w:w="2861" w:type="dxa"/>
            <w:tcBorders>
              <w:top w:val="dotted" w:sz="4" w:space="0" w:color="auto"/>
              <w:bottom w:val="single" w:sz="12" w:space="0" w:color="auto"/>
            </w:tcBorders>
          </w:tcPr>
          <w:p w:rsidR="00AA15A1" w:rsidRPr="00AA15A1" w:rsidRDefault="00AA15A1" w:rsidP="004F4FFB">
            <w:pPr>
              <w:bidi w:val="0"/>
              <w:spacing w:line="288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AA15A1">
              <w:rPr>
                <w:rFonts w:asciiTheme="majorBidi" w:hAnsiTheme="majorBidi" w:cstheme="majorBidi"/>
                <w:sz w:val="16"/>
                <w:szCs w:val="16"/>
              </w:rPr>
              <w:t>Total Primary Deficit / Surplus</w:t>
            </w:r>
          </w:p>
        </w:tc>
        <w:tc>
          <w:tcPr>
            <w:tcW w:w="172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AA15A1" w:rsidRPr="00680B28" w:rsidRDefault="00D73B67">
            <w:pPr>
              <w:bidi w:val="0"/>
              <w:jc w:val="right"/>
              <w:rPr>
                <w:sz w:val="16"/>
                <w:szCs w:val="16"/>
              </w:rPr>
            </w:pPr>
            <w:r w:rsidRPr="00D73B67">
              <w:rPr>
                <w:sz w:val="16"/>
                <w:szCs w:val="16"/>
              </w:rPr>
              <w:t>2,504,628</w:t>
            </w:r>
          </w:p>
        </w:tc>
        <w:tc>
          <w:tcPr>
            <w:tcW w:w="2121" w:type="dxa"/>
            <w:tcBorders>
              <w:top w:val="dotted" w:sz="4" w:space="0" w:color="auto"/>
              <w:bottom w:val="single" w:sz="12" w:space="0" w:color="auto"/>
            </w:tcBorders>
          </w:tcPr>
          <w:p w:rsidR="00AA15A1" w:rsidRPr="00AA15A1" w:rsidRDefault="00F572F8" w:rsidP="004F4FFB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June</w:t>
            </w:r>
            <w:r w:rsidR="00AA15A1" w:rsidRPr="00AA15A1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 w:rsidRPr="00F572F8">
              <w:rPr>
                <w:rFonts w:asciiTheme="majorBidi" w:hAnsiTheme="majorBidi" w:cstheme="majorBidi"/>
                <w:sz w:val="16"/>
                <w:szCs w:val="16"/>
              </w:rPr>
              <w:t>993,167</w:t>
            </w:r>
            <w:r w:rsidR="00AA15A1" w:rsidRPr="00AA15A1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2388" w:type="dxa"/>
            <w:tcBorders>
              <w:top w:val="dotted" w:sz="4" w:space="0" w:color="auto"/>
              <w:bottom w:val="single" w:sz="12" w:space="0" w:color="auto"/>
            </w:tcBorders>
          </w:tcPr>
          <w:p w:rsidR="00AA15A1" w:rsidRPr="00AA15A1" w:rsidRDefault="00F572F8" w:rsidP="004F4FFB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June (39.7)</w:t>
            </w:r>
          </w:p>
        </w:tc>
      </w:tr>
    </w:tbl>
    <w:p w:rsidR="00F349BC" w:rsidRPr="003F0381" w:rsidRDefault="00F349BC" w:rsidP="00D73B67">
      <w:pPr>
        <w:bidi w:val="0"/>
        <w:jc w:val="center"/>
        <w:rPr>
          <w:i/>
          <w:iCs/>
          <w:sz w:val="20"/>
          <w:szCs w:val="20"/>
          <w:lang w:val="en-GB"/>
        </w:rPr>
      </w:pPr>
      <w:r>
        <w:rPr>
          <w:i/>
          <w:iCs/>
          <w:sz w:val="20"/>
          <w:szCs w:val="20"/>
        </w:rPr>
        <w:t>Table</w:t>
      </w:r>
      <w:r w:rsidRPr="005F437E">
        <w:rPr>
          <w:i/>
          <w:iCs/>
          <w:sz w:val="20"/>
          <w:szCs w:val="20"/>
        </w:rPr>
        <w:t xml:space="preserve"> made by CAS based on </w:t>
      </w:r>
      <w:r>
        <w:rPr>
          <w:i/>
          <w:iCs/>
          <w:sz w:val="18"/>
          <w:szCs w:val="18"/>
          <w:lang w:val="en-GB"/>
        </w:rPr>
        <w:t>the Ministry of Finance dat</w:t>
      </w:r>
      <w:r w:rsidRPr="00E63C8D">
        <w:rPr>
          <w:i/>
          <w:iCs/>
          <w:sz w:val="18"/>
          <w:szCs w:val="18"/>
          <w:lang w:val="en-GB"/>
        </w:rPr>
        <w:t>a (</w:t>
      </w:r>
      <w:r w:rsidR="00D73B67">
        <w:rPr>
          <w:i/>
          <w:iCs/>
          <w:sz w:val="18"/>
          <w:szCs w:val="18"/>
          <w:lang w:val="en-GB"/>
        </w:rPr>
        <w:t>2011</w:t>
      </w:r>
      <w:r w:rsidRPr="00E63C8D">
        <w:rPr>
          <w:i/>
          <w:iCs/>
          <w:sz w:val="18"/>
          <w:szCs w:val="18"/>
          <w:lang w:val="en-GB"/>
        </w:rPr>
        <w:t>)</w:t>
      </w:r>
    </w:p>
    <w:p w:rsidR="00BE77E6" w:rsidRPr="00F349BC" w:rsidRDefault="00BE77E6" w:rsidP="004F4FFB">
      <w:pPr>
        <w:bidi w:val="0"/>
        <w:spacing w:line="216" w:lineRule="auto"/>
        <w:rPr>
          <w:lang w:val="en-GB"/>
        </w:rPr>
      </w:pPr>
    </w:p>
    <w:p w:rsidR="00BE77E6" w:rsidRPr="00FF61F1" w:rsidRDefault="00BE77E6" w:rsidP="00F572F8">
      <w:pPr>
        <w:bidi w:val="0"/>
        <w:jc w:val="center"/>
        <w:rPr>
          <w:b/>
          <w:bCs/>
          <w:noProof/>
          <w:sz w:val="26"/>
          <w:szCs w:val="26"/>
        </w:rPr>
      </w:pPr>
      <w:r w:rsidRPr="00FF61F1">
        <w:rPr>
          <w:b/>
          <w:bCs/>
          <w:noProof/>
          <w:sz w:val="26"/>
          <w:szCs w:val="26"/>
        </w:rPr>
        <w:t>Fiscal performance by economic classification (1992-</w:t>
      </w:r>
      <w:r w:rsidR="00F572F8">
        <w:rPr>
          <w:b/>
          <w:bCs/>
          <w:noProof/>
          <w:sz w:val="26"/>
          <w:szCs w:val="26"/>
        </w:rPr>
        <w:t>2011</w:t>
      </w:r>
      <w:r w:rsidRPr="00FF61F1">
        <w:rPr>
          <w:b/>
          <w:bCs/>
          <w:noProof/>
          <w:sz w:val="26"/>
          <w:szCs w:val="26"/>
        </w:rPr>
        <w:t>)</w:t>
      </w:r>
    </w:p>
    <w:p w:rsidR="00BE77E6" w:rsidRPr="00FF61F1" w:rsidRDefault="00BE77E6" w:rsidP="00BE77E6">
      <w:pPr>
        <w:bidi w:val="0"/>
        <w:jc w:val="both"/>
        <w:rPr>
          <w:sz w:val="22"/>
          <w:szCs w:val="22"/>
        </w:rPr>
      </w:pPr>
    </w:p>
    <w:p w:rsidR="00D552BB" w:rsidRPr="00D552BB" w:rsidRDefault="00BE77E6" w:rsidP="00F572F8">
      <w:pPr>
        <w:bidi w:val="0"/>
        <w:spacing w:line="360" w:lineRule="auto"/>
        <w:jc w:val="both"/>
        <w:rPr>
          <w:sz w:val="22"/>
          <w:szCs w:val="22"/>
        </w:rPr>
      </w:pPr>
      <w:r w:rsidRPr="00D552BB">
        <w:rPr>
          <w:sz w:val="22"/>
          <w:szCs w:val="22"/>
        </w:rPr>
        <w:t>Total revenues</w:t>
      </w:r>
      <w:r w:rsidR="00D552BB" w:rsidRPr="00D552BB">
        <w:rPr>
          <w:sz w:val="22"/>
          <w:szCs w:val="22"/>
        </w:rPr>
        <w:t xml:space="preserve"> in </w:t>
      </w:r>
      <w:r w:rsidR="00F572F8">
        <w:rPr>
          <w:sz w:val="22"/>
          <w:szCs w:val="22"/>
        </w:rPr>
        <w:t>2011</w:t>
      </w:r>
      <w:r w:rsidR="00D552BB" w:rsidRPr="00D552BB">
        <w:rPr>
          <w:sz w:val="22"/>
          <w:szCs w:val="22"/>
        </w:rPr>
        <w:t xml:space="preserve">: </w:t>
      </w:r>
      <w:r w:rsidR="00F572F8">
        <w:rPr>
          <w:sz w:val="22"/>
          <w:szCs w:val="22"/>
        </w:rPr>
        <w:t>14,070</w:t>
      </w:r>
      <w:r w:rsidR="00746A37">
        <w:rPr>
          <w:sz w:val="22"/>
          <w:szCs w:val="22"/>
        </w:rPr>
        <w:t xml:space="preserve"> </w:t>
      </w:r>
      <w:r w:rsidR="00D552BB" w:rsidRPr="00D552BB">
        <w:rPr>
          <w:sz w:val="22"/>
          <w:szCs w:val="22"/>
        </w:rPr>
        <w:t>billion LBP (increase of 1,</w:t>
      </w:r>
      <w:r w:rsidR="00F572F8">
        <w:rPr>
          <w:sz w:val="22"/>
          <w:szCs w:val="22"/>
        </w:rPr>
        <w:t>136</w:t>
      </w:r>
      <w:r w:rsidR="00D552BB" w:rsidRPr="00D552BB">
        <w:rPr>
          <w:sz w:val="22"/>
          <w:szCs w:val="22"/>
        </w:rPr>
        <w:t>% compared to 1992).</w:t>
      </w:r>
    </w:p>
    <w:p w:rsidR="00BE77E6" w:rsidRPr="00FF61F1" w:rsidRDefault="00D552BB" w:rsidP="00F572F8">
      <w:pPr>
        <w:bidi w:val="0"/>
        <w:spacing w:line="360" w:lineRule="auto"/>
        <w:jc w:val="both"/>
        <w:rPr>
          <w:sz w:val="22"/>
          <w:szCs w:val="22"/>
        </w:rPr>
      </w:pPr>
      <w:r w:rsidRPr="00D552BB">
        <w:rPr>
          <w:sz w:val="22"/>
          <w:szCs w:val="22"/>
        </w:rPr>
        <w:t>Total expenditures</w:t>
      </w:r>
      <w:r w:rsidR="00F572F8">
        <w:rPr>
          <w:sz w:val="22"/>
          <w:szCs w:val="22"/>
        </w:rPr>
        <w:t xml:space="preserve"> in 2011</w:t>
      </w:r>
      <w:r w:rsidRPr="00D552BB">
        <w:rPr>
          <w:sz w:val="22"/>
          <w:szCs w:val="22"/>
        </w:rPr>
        <w:t xml:space="preserve">: </w:t>
      </w:r>
      <w:r w:rsidR="00746A37" w:rsidRPr="00746A37">
        <w:rPr>
          <w:sz w:val="22"/>
          <w:szCs w:val="22"/>
        </w:rPr>
        <w:t>17,</w:t>
      </w:r>
      <w:r w:rsidR="00F572F8">
        <w:rPr>
          <w:sz w:val="22"/>
          <w:szCs w:val="22"/>
        </w:rPr>
        <w:t>600</w:t>
      </w:r>
      <w:r w:rsidR="009F2931">
        <w:rPr>
          <w:sz w:val="22"/>
          <w:szCs w:val="22"/>
        </w:rPr>
        <w:t xml:space="preserve"> </w:t>
      </w:r>
      <w:r w:rsidRPr="00D552BB">
        <w:rPr>
          <w:sz w:val="22"/>
          <w:szCs w:val="22"/>
        </w:rPr>
        <w:t xml:space="preserve">billion LBP (increase of </w:t>
      </w:r>
      <w:r w:rsidR="00F572F8">
        <w:rPr>
          <w:sz w:val="22"/>
          <w:szCs w:val="22"/>
        </w:rPr>
        <w:t>693.2</w:t>
      </w:r>
      <w:r w:rsidRPr="00D552BB">
        <w:rPr>
          <w:sz w:val="22"/>
          <w:szCs w:val="22"/>
        </w:rPr>
        <w:t>% compared to 1992).</w:t>
      </w:r>
    </w:p>
    <w:p w:rsidR="00BE77E6" w:rsidRPr="00FF61F1" w:rsidRDefault="00BE77E6" w:rsidP="004F4FFB">
      <w:pPr>
        <w:bidi w:val="0"/>
        <w:spacing w:line="216" w:lineRule="auto"/>
      </w:pPr>
    </w:p>
    <w:p w:rsidR="0017576B" w:rsidRPr="00746A37" w:rsidRDefault="0017576B" w:rsidP="0017576B">
      <w:pPr>
        <w:bidi w:val="0"/>
        <w:spacing w:line="288" w:lineRule="auto"/>
        <w:jc w:val="center"/>
        <w:rPr>
          <w:b/>
          <w:bCs/>
          <w:sz w:val="22"/>
          <w:szCs w:val="22"/>
        </w:rPr>
      </w:pPr>
      <w:r w:rsidRPr="00746A37">
        <w:rPr>
          <w:b/>
          <w:bCs/>
          <w:sz w:val="22"/>
          <w:szCs w:val="22"/>
        </w:rPr>
        <w:t>Table 18.2 – Fiscal performance by economic classification. Billion LBP</w:t>
      </w:r>
    </w:p>
    <w:tbl>
      <w:tblPr>
        <w:tblStyle w:val="TableGrid"/>
        <w:tblW w:w="9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61"/>
        <w:gridCol w:w="1728"/>
        <w:gridCol w:w="2121"/>
        <w:gridCol w:w="3055"/>
      </w:tblGrid>
      <w:tr w:rsidR="0017576B" w:rsidRPr="009F2931" w:rsidTr="0011008C">
        <w:tc>
          <w:tcPr>
            <w:tcW w:w="2861" w:type="dxa"/>
            <w:tcBorders>
              <w:top w:val="single" w:sz="12" w:space="0" w:color="auto"/>
              <w:bottom w:val="single" w:sz="12" w:space="0" w:color="auto"/>
            </w:tcBorders>
          </w:tcPr>
          <w:p w:rsidR="0017576B" w:rsidRPr="009F2931" w:rsidRDefault="0017576B" w:rsidP="004F4FFB">
            <w:pPr>
              <w:bidi w:val="0"/>
              <w:spacing w:line="288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F29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Category</w:t>
            </w:r>
          </w:p>
        </w:tc>
        <w:tc>
          <w:tcPr>
            <w:tcW w:w="1728" w:type="dxa"/>
            <w:tcBorders>
              <w:top w:val="single" w:sz="12" w:space="0" w:color="auto"/>
              <w:bottom w:val="single" w:sz="12" w:space="0" w:color="auto"/>
            </w:tcBorders>
          </w:tcPr>
          <w:p w:rsidR="0017576B" w:rsidRPr="009F2931" w:rsidRDefault="00F572F8" w:rsidP="004F4FFB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2121" w:type="dxa"/>
            <w:tcBorders>
              <w:top w:val="single" w:sz="12" w:space="0" w:color="auto"/>
              <w:bottom w:val="single" w:sz="12" w:space="0" w:color="auto"/>
            </w:tcBorders>
          </w:tcPr>
          <w:p w:rsidR="0017576B" w:rsidRPr="009F2931" w:rsidRDefault="0011008C" w:rsidP="004F4FFB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F29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1992</w:t>
            </w:r>
          </w:p>
        </w:tc>
        <w:tc>
          <w:tcPr>
            <w:tcW w:w="3055" w:type="dxa"/>
            <w:tcBorders>
              <w:top w:val="single" w:sz="12" w:space="0" w:color="auto"/>
              <w:bottom w:val="single" w:sz="12" w:space="0" w:color="auto"/>
            </w:tcBorders>
          </w:tcPr>
          <w:p w:rsidR="0017576B" w:rsidRPr="009F2931" w:rsidRDefault="0017576B" w:rsidP="00966007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F29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Change (</w:t>
            </w:r>
            <w:r w:rsidR="00746A37" w:rsidRPr="009F29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201</w:t>
            </w:r>
            <w:r w:rsidR="0096600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  <w:r w:rsidRPr="009F29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/2001). </w:t>
            </w:r>
            <w:r w:rsidR="001D416B" w:rsidRPr="009F29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%</w:t>
            </w:r>
          </w:p>
        </w:tc>
      </w:tr>
      <w:tr w:rsidR="0017576B" w:rsidRPr="009F2931" w:rsidTr="0011008C">
        <w:tc>
          <w:tcPr>
            <w:tcW w:w="2861" w:type="dxa"/>
            <w:tcBorders>
              <w:top w:val="single" w:sz="12" w:space="0" w:color="auto"/>
              <w:bottom w:val="single" w:sz="12" w:space="0" w:color="auto"/>
            </w:tcBorders>
          </w:tcPr>
          <w:p w:rsidR="0017576B" w:rsidRPr="009F2931" w:rsidRDefault="0017576B" w:rsidP="00F572F8">
            <w:pPr>
              <w:bidi w:val="0"/>
              <w:spacing w:line="288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F29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Total Revenue</w:t>
            </w:r>
          </w:p>
        </w:tc>
        <w:tc>
          <w:tcPr>
            <w:tcW w:w="17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7576B" w:rsidRPr="009F2931" w:rsidRDefault="00F572F8" w:rsidP="004F4FFB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572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9,885</w:t>
            </w:r>
          </w:p>
        </w:tc>
        <w:tc>
          <w:tcPr>
            <w:tcW w:w="2121" w:type="dxa"/>
            <w:tcBorders>
              <w:top w:val="single" w:sz="12" w:space="0" w:color="auto"/>
              <w:bottom w:val="single" w:sz="12" w:space="0" w:color="auto"/>
            </w:tcBorders>
          </w:tcPr>
          <w:p w:rsidR="0017576B" w:rsidRPr="009F2931" w:rsidRDefault="0011008C" w:rsidP="004F4FFB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F29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  <w:r w:rsidR="00194F33" w:rsidRPr="009F29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,</w:t>
            </w:r>
            <w:r w:rsidRPr="009F29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138</w:t>
            </w:r>
          </w:p>
        </w:tc>
        <w:tc>
          <w:tcPr>
            <w:tcW w:w="3055" w:type="dxa"/>
            <w:tcBorders>
              <w:top w:val="single" w:sz="12" w:space="0" w:color="auto"/>
              <w:bottom w:val="single" w:sz="12" w:space="0" w:color="auto"/>
            </w:tcBorders>
          </w:tcPr>
          <w:p w:rsidR="0017576B" w:rsidRPr="009F2931" w:rsidRDefault="00194F33" w:rsidP="00F572F8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F29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1,</w:t>
            </w:r>
            <w:r w:rsidR="00F572F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136</w:t>
            </w:r>
          </w:p>
        </w:tc>
      </w:tr>
      <w:tr w:rsidR="00746A37" w:rsidRPr="009F2931" w:rsidTr="009F2931">
        <w:tc>
          <w:tcPr>
            <w:tcW w:w="2861" w:type="dxa"/>
            <w:tcBorders>
              <w:top w:val="single" w:sz="12" w:space="0" w:color="auto"/>
              <w:bottom w:val="dotted" w:sz="4" w:space="0" w:color="auto"/>
            </w:tcBorders>
          </w:tcPr>
          <w:p w:rsidR="00746A37" w:rsidRPr="009F2931" w:rsidRDefault="00746A37" w:rsidP="004F4FFB">
            <w:pPr>
              <w:bidi w:val="0"/>
              <w:spacing w:line="288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9F2931">
              <w:rPr>
                <w:rFonts w:asciiTheme="majorBidi" w:hAnsiTheme="majorBidi" w:cstheme="majorBidi"/>
                <w:sz w:val="16"/>
                <w:szCs w:val="16"/>
              </w:rPr>
              <w:t>Tax Revenue</w:t>
            </w:r>
          </w:p>
        </w:tc>
        <w:tc>
          <w:tcPr>
            <w:tcW w:w="172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46A37" w:rsidRPr="009F2931" w:rsidRDefault="00746A37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F2931">
              <w:rPr>
                <w:rFonts w:asciiTheme="majorBidi" w:hAnsiTheme="majorBidi" w:cstheme="majorBidi"/>
                <w:sz w:val="16"/>
                <w:szCs w:val="16"/>
              </w:rPr>
              <w:t>9,976</w:t>
            </w:r>
          </w:p>
        </w:tc>
        <w:tc>
          <w:tcPr>
            <w:tcW w:w="2121" w:type="dxa"/>
            <w:tcBorders>
              <w:top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46A37" w:rsidRPr="009F2931" w:rsidRDefault="00746A37" w:rsidP="004F4FFB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055" w:type="dxa"/>
            <w:tcBorders>
              <w:top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46A37" w:rsidRPr="009F2931" w:rsidRDefault="00746A37" w:rsidP="004F4FFB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46A37" w:rsidRPr="009F2931" w:rsidTr="009F2931">
        <w:tc>
          <w:tcPr>
            <w:tcW w:w="2861" w:type="dxa"/>
            <w:tcBorders>
              <w:top w:val="dotted" w:sz="4" w:space="0" w:color="auto"/>
              <w:bottom w:val="dotted" w:sz="4" w:space="0" w:color="auto"/>
            </w:tcBorders>
          </w:tcPr>
          <w:p w:rsidR="00746A37" w:rsidRPr="009F2931" w:rsidRDefault="00746A37" w:rsidP="004F4FFB">
            <w:pPr>
              <w:bidi w:val="0"/>
              <w:spacing w:line="288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9F2931">
              <w:rPr>
                <w:rFonts w:asciiTheme="majorBidi" w:hAnsiTheme="majorBidi" w:cstheme="majorBidi"/>
                <w:sz w:val="16"/>
                <w:szCs w:val="16"/>
              </w:rPr>
              <w:t>Non Tax Revenue</w:t>
            </w:r>
          </w:p>
        </w:tc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6A37" w:rsidRPr="009F2931" w:rsidRDefault="00F572F8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572F8">
              <w:rPr>
                <w:rFonts w:asciiTheme="majorBidi" w:hAnsiTheme="majorBidi" w:cstheme="majorBidi"/>
                <w:sz w:val="16"/>
                <w:szCs w:val="16"/>
              </w:rPr>
              <w:t>3,468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46A37" w:rsidRPr="009F2931" w:rsidRDefault="00746A37" w:rsidP="004F4FFB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46A37" w:rsidRPr="009F2931" w:rsidRDefault="00746A37" w:rsidP="004F4FFB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46A37" w:rsidRPr="009F2931" w:rsidTr="009F2931">
        <w:tc>
          <w:tcPr>
            <w:tcW w:w="2861" w:type="dxa"/>
            <w:tcBorders>
              <w:top w:val="dotted" w:sz="4" w:space="0" w:color="auto"/>
              <w:bottom w:val="single" w:sz="12" w:space="0" w:color="auto"/>
            </w:tcBorders>
          </w:tcPr>
          <w:p w:rsidR="00746A37" w:rsidRPr="009F2931" w:rsidRDefault="00746A37" w:rsidP="004F4FFB">
            <w:pPr>
              <w:bidi w:val="0"/>
              <w:spacing w:line="288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9F2931">
              <w:rPr>
                <w:rFonts w:asciiTheme="majorBidi" w:hAnsiTheme="majorBidi" w:cstheme="majorBidi"/>
                <w:sz w:val="16"/>
                <w:szCs w:val="16"/>
              </w:rPr>
              <w:t>Treasury Revenue</w:t>
            </w:r>
          </w:p>
        </w:tc>
        <w:tc>
          <w:tcPr>
            <w:tcW w:w="172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746A37" w:rsidRPr="009F2931" w:rsidRDefault="00F572F8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572F8">
              <w:rPr>
                <w:rFonts w:asciiTheme="majorBidi" w:hAnsiTheme="majorBidi" w:cstheme="majorBidi"/>
                <w:sz w:val="16"/>
                <w:szCs w:val="16"/>
              </w:rPr>
              <w:t>718</w:t>
            </w:r>
          </w:p>
        </w:tc>
        <w:tc>
          <w:tcPr>
            <w:tcW w:w="2121" w:type="dxa"/>
            <w:tcBorders>
              <w:top w:val="dotted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746A37" w:rsidRPr="009F2931" w:rsidRDefault="00746A37" w:rsidP="004F4FFB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055" w:type="dxa"/>
            <w:tcBorders>
              <w:top w:val="dotted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746A37" w:rsidRPr="009F2931" w:rsidRDefault="00746A37" w:rsidP="004F4FFB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4FFB" w:rsidRPr="009F2931" w:rsidTr="00400317">
        <w:tc>
          <w:tcPr>
            <w:tcW w:w="2861" w:type="dxa"/>
            <w:tcBorders>
              <w:top w:val="single" w:sz="12" w:space="0" w:color="auto"/>
              <w:bottom w:val="single" w:sz="12" w:space="0" w:color="auto"/>
            </w:tcBorders>
          </w:tcPr>
          <w:p w:rsidR="004F4FFB" w:rsidRPr="009F2931" w:rsidRDefault="004F4FFB" w:rsidP="004F4FFB">
            <w:pPr>
              <w:bidi w:val="0"/>
              <w:spacing w:line="288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F29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Total Expenditures</w:t>
            </w:r>
          </w:p>
        </w:tc>
        <w:tc>
          <w:tcPr>
            <w:tcW w:w="17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F4FFB" w:rsidRPr="009F2931" w:rsidRDefault="004F4FFB" w:rsidP="004F4FFB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1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F4FFB" w:rsidRPr="009F2931" w:rsidRDefault="004F4FFB" w:rsidP="004F4FFB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F29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2,219</w:t>
            </w:r>
          </w:p>
        </w:tc>
        <w:tc>
          <w:tcPr>
            <w:tcW w:w="30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F4FFB" w:rsidRPr="009F2931" w:rsidRDefault="009F2931" w:rsidP="001D416B">
            <w:pPr>
              <w:bidi w:val="0"/>
              <w:spacing w:line="288" w:lineRule="auto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F293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668</w:t>
            </w:r>
          </w:p>
        </w:tc>
      </w:tr>
      <w:tr w:rsidR="00966007" w:rsidRPr="009F2931" w:rsidTr="00B15C88">
        <w:tc>
          <w:tcPr>
            <w:tcW w:w="286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966007" w:rsidRPr="009F2931" w:rsidRDefault="00966007" w:rsidP="004F4FFB">
            <w:pPr>
              <w:bidi w:val="0"/>
              <w:spacing w:line="288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9F2931">
              <w:rPr>
                <w:rFonts w:asciiTheme="majorBidi" w:hAnsiTheme="majorBidi" w:cstheme="majorBidi"/>
                <w:sz w:val="16"/>
                <w:szCs w:val="16"/>
              </w:rPr>
              <w:t>Wages and Salaries</w:t>
            </w:r>
          </w:p>
        </w:tc>
        <w:tc>
          <w:tcPr>
            <w:tcW w:w="172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966007" w:rsidRPr="00C808BD" w:rsidRDefault="00966007" w:rsidP="00C808BD">
            <w:pPr>
              <w:bidi w:val="0"/>
              <w:jc w:val="right"/>
              <w:rPr>
                <w:sz w:val="16"/>
                <w:szCs w:val="16"/>
              </w:rPr>
            </w:pPr>
            <w:r w:rsidRPr="00C808BD">
              <w:rPr>
                <w:sz w:val="16"/>
                <w:szCs w:val="16"/>
              </w:rPr>
              <w:t>5,533</w:t>
            </w:r>
          </w:p>
        </w:tc>
        <w:tc>
          <w:tcPr>
            <w:tcW w:w="212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966007" w:rsidRPr="00C808BD" w:rsidRDefault="00966007" w:rsidP="00C808BD">
            <w:pPr>
              <w:bidi w:val="0"/>
              <w:jc w:val="right"/>
              <w:rPr>
                <w:sz w:val="16"/>
                <w:szCs w:val="16"/>
              </w:rPr>
            </w:pPr>
            <w:r w:rsidRPr="00C808BD">
              <w:rPr>
                <w:sz w:val="16"/>
                <w:szCs w:val="16"/>
              </w:rPr>
              <w:t>660</w:t>
            </w:r>
          </w:p>
        </w:tc>
        <w:tc>
          <w:tcPr>
            <w:tcW w:w="3055" w:type="dxa"/>
            <w:tcBorders>
              <w:top w:val="single" w:sz="12" w:space="0" w:color="auto"/>
              <w:bottom w:val="dotted" w:sz="4" w:space="0" w:color="auto"/>
            </w:tcBorders>
          </w:tcPr>
          <w:p w:rsidR="00966007" w:rsidRPr="00966007" w:rsidRDefault="00966007" w:rsidP="00966007">
            <w:pPr>
              <w:bidi w:val="0"/>
              <w:jc w:val="right"/>
              <w:rPr>
                <w:sz w:val="16"/>
                <w:szCs w:val="16"/>
              </w:rPr>
            </w:pPr>
            <w:r w:rsidRPr="00966007">
              <w:rPr>
                <w:sz w:val="16"/>
                <w:szCs w:val="16"/>
              </w:rPr>
              <w:t>738.3</w:t>
            </w:r>
          </w:p>
        </w:tc>
      </w:tr>
      <w:tr w:rsidR="00966007" w:rsidRPr="009F2931" w:rsidTr="00B15C88">
        <w:tc>
          <w:tcPr>
            <w:tcW w:w="28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6007" w:rsidRPr="009F2931" w:rsidRDefault="00966007" w:rsidP="004F4FFB">
            <w:pPr>
              <w:bidi w:val="0"/>
              <w:spacing w:line="288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9F2931">
              <w:rPr>
                <w:rFonts w:asciiTheme="majorBidi" w:hAnsiTheme="majorBidi" w:cstheme="majorBidi"/>
                <w:sz w:val="16"/>
                <w:szCs w:val="16"/>
              </w:rPr>
              <w:t>Interest Payments and Foreign Debt Principal Repayment</w:t>
            </w:r>
          </w:p>
        </w:tc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6007" w:rsidRPr="00C808BD" w:rsidRDefault="00966007" w:rsidP="00C808BD">
            <w:pPr>
              <w:bidi w:val="0"/>
              <w:jc w:val="right"/>
              <w:rPr>
                <w:sz w:val="16"/>
                <w:szCs w:val="16"/>
              </w:rPr>
            </w:pPr>
            <w:r w:rsidRPr="00C808BD">
              <w:rPr>
                <w:sz w:val="16"/>
                <w:szCs w:val="16"/>
              </w:rPr>
              <w:t>6,034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66007" w:rsidRPr="00C808BD" w:rsidRDefault="00966007" w:rsidP="00C808BD">
            <w:pPr>
              <w:bidi w:val="0"/>
              <w:jc w:val="right"/>
              <w:rPr>
                <w:sz w:val="16"/>
                <w:szCs w:val="16"/>
              </w:rPr>
            </w:pPr>
            <w:r w:rsidRPr="00C808BD">
              <w:rPr>
                <w:sz w:val="16"/>
                <w:szCs w:val="16"/>
              </w:rPr>
              <w:t>518</w:t>
            </w:r>
          </w:p>
        </w:tc>
        <w:tc>
          <w:tcPr>
            <w:tcW w:w="3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6007" w:rsidRPr="00966007" w:rsidRDefault="00966007" w:rsidP="00966007">
            <w:pPr>
              <w:bidi w:val="0"/>
              <w:jc w:val="right"/>
              <w:rPr>
                <w:sz w:val="16"/>
                <w:szCs w:val="16"/>
              </w:rPr>
            </w:pPr>
            <w:r w:rsidRPr="0096600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</w:t>
            </w:r>
            <w:r w:rsidRPr="00966007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5</w:t>
            </w:r>
          </w:p>
        </w:tc>
      </w:tr>
      <w:tr w:rsidR="00966007" w:rsidRPr="009F2931" w:rsidTr="00B15C88">
        <w:tc>
          <w:tcPr>
            <w:tcW w:w="28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6007" w:rsidRPr="009F2931" w:rsidRDefault="00966007" w:rsidP="004F4FFB">
            <w:pPr>
              <w:bidi w:val="0"/>
              <w:spacing w:line="288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9F2931">
              <w:rPr>
                <w:rFonts w:asciiTheme="majorBidi" w:hAnsiTheme="majorBidi" w:cstheme="majorBidi"/>
                <w:sz w:val="16"/>
                <w:szCs w:val="16"/>
              </w:rPr>
              <w:t>Other Current Expenditures</w:t>
            </w:r>
          </w:p>
        </w:tc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6007" w:rsidRPr="00C808BD" w:rsidRDefault="00966007" w:rsidP="00C808BD">
            <w:pPr>
              <w:bidi w:val="0"/>
              <w:jc w:val="right"/>
              <w:rPr>
                <w:sz w:val="16"/>
                <w:szCs w:val="16"/>
              </w:rPr>
            </w:pPr>
            <w:r w:rsidRPr="00C808BD">
              <w:rPr>
                <w:sz w:val="16"/>
                <w:szCs w:val="16"/>
              </w:rPr>
              <w:t>1,648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6007" w:rsidRPr="00C808BD" w:rsidRDefault="00966007" w:rsidP="00C808BD">
            <w:pPr>
              <w:bidi w:val="0"/>
              <w:jc w:val="right"/>
              <w:rPr>
                <w:sz w:val="16"/>
                <w:szCs w:val="16"/>
              </w:rPr>
            </w:pPr>
            <w:r w:rsidRPr="00C808BD">
              <w:rPr>
                <w:sz w:val="16"/>
                <w:szCs w:val="16"/>
              </w:rPr>
              <w:t>895</w:t>
            </w:r>
          </w:p>
        </w:tc>
        <w:tc>
          <w:tcPr>
            <w:tcW w:w="3055" w:type="dxa"/>
            <w:tcBorders>
              <w:top w:val="dotted" w:sz="4" w:space="0" w:color="auto"/>
              <w:bottom w:val="dotted" w:sz="4" w:space="0" w:color="auto"/>
            </w:tcBorders>
          </w:tcPr>
          <w:p w:rsidR="00966007" w:rsidRPr="00966007" w:rsidRDefault="00966007" w:rsidP="00966007">
            <w:pPr>
              <w:bidi w:val="0"/>
              <w:jc w:val="right"/>
              <w:rPr>
                <w:sz w:val="16"/>
                <w:szCs w:val="16"/>
              </w:rPr>
            </w:pPr>
            <w:r w:rsidRPr="00966007">
              <w:rPr>
                <w:sz w:val="16"/>
                <w:szCs w:val="16"/>
              </w:rPr>
              <w:t>84.1</w:t>
            </w:r>
          </w:p>
        </w:tc>
      </w:tr>
      <w:tr w:rsidR="00966007" w:rsidRPr="009F2931" w:rsidTr="00B15C88">
        <w:tc>
          <w:tcPr>
            <w:tcW w:w="28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6007" w:rsidRPr="009F2931" w:rsidRDefault="00966007" w:rsidP="004F4FFB">
            <w:pPr>
              <w:bidi w:val="0"/>
              <w:spacing w:line="288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9F2931">
              <w:rPr>
                <w:rFonts w:asciiTheme="majorBidi" w:hAnsiTheme="majorBidi" w:cstheme="majorBidi"/>
                <w:sz w:val="16"/>
                <w:szCs w:val="16"/>
              </w:rPr>
              <w:t>Capital Expenditures</w:t>
            </w:r>
          </w:p>
        </w:tc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6007" w:rsidRPr="00C808BD" w:rsidRDefault="00966007" w:rsidP="00C808BD">
            <w:pPr>
              <w:bidi w:val="0"/>
              <w:jc w:val="right"/>
              <w:rPr>
                <w:sz w:val="16"/>
                <w:szCs w:val="16"/>
              </w:rPr>
            </w:pPr>
            <w:r w:rsidRPr="00C808BD">
              <w:rPr>
                <w:sz w:val="16"/>
                <w:szCs w:val="16"/>
              </w:rPr>
              <w:t>676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6007" w:rsidRPr="00C808BD" w:rsidRDefault="00966007" w:rsidP="00C808BD">
            <w:pPr>
              <w:bidi w:val="0"/>
              <w:jc w:val="right"/>
              <w:rPr>
                <w:sz w:val="16"/>
                <w:szCs w:val="16"/>
              </w:rPr>
            </w:pPr>
            <w:r w:rsidRPr="00C808BD">
              <w:rPr>
                <w:sz w:val="16"/>
                <w:szCs w:val="16"/>
              </w:rPr>
              <w:t>146</w:t>
            </w:r>
          </w:p>
        </w:tc>
        <w:tc>
          <w:tcPr>
            <w:tcW w:w="3055" w:type="dxa"/>
            <w:tcBorders>
              <w:top w:val="dotted" w:sz="4" w:space="0" w:color="auto"/>
              <w:bottom w:val="dotted" w:sz="4" w:space="0" w:color="auto"/>
            </w:tcBorders>
          </w:tcPr>
          <w:p w:rsidR="00966007" w:rsidRPr="00966007" w:rsidRDefault="00966007" w:rsidP="00966007">
            <w:pPr>
              <w:bidi w:val="0"/>
              <w:jc w:val="right"/>
              <w:rPr>
                <w:sz w:val="16"/>
                <w:szCs w:val="16"/>
              </w:rPr>
            </w:pPr>
            <w:r w:rsidRPr="00966007">
              <w:rPr>
                <w:sz w:val="16"/>
                <w:szCs w:val="16"/>
              </w:rPr>
              <w:t>362.7</w:t>
            </w:r>
          </w:p>
        </w:tc>
      </w:tr>
      <w:tr w:rsidR="00C808BD" w:rsidRPr="009F2931" w:rsidTr="00966007">
        <w:tc>
          <w:tcPr>
            <w:tcW w:w="2861" w:type="dxa"/>
            <w:tcBorders>
              <w:top w:val="dotted" w:sz="4" w:space="0" w:color="auto"/>
              <w:bottom w:val="single" w:sz="12" w:space="0" w:color="auto"/>
            </w:tcBorders>
          </w:tcPr>
          <w:p w:rsidR="00C808BD" w:rsidRPr="009F2931" w:rsidRDefault="00C808BD" w:rsidP="004F4FFB">
            <w:pPr>
              <w:bidi w:val="0"/>
              <w:spacing w:line="288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9F2931">
              <w:rPr>
                <w:rFonts w:asciiTheme="majorBidi" w:hAnsiTheme="majorBidi" w:cstheme="majorBidi"/>
                <w:sz w:val="16"/>
                <w:szCs w:val="16"/>
              </w:rPr>
              <w:t>Unclassified Expenditures and Customs Cashiers</w:t>
            </w:r>
          </w:p>
        </w:tc>
        <w:tc>
          <w:tcPr>
            <w:tcW w:w="172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C808BD" w:rsidRPr="00C808BD" w:rsidRDefault="00C808BD" w:rsidP="00C808BD">
            <w:pPr>
              <w:bidi w:val="0"/>
              <w:jc w:val="right"/>
              <w:rPr>
                <w:sz w:val="16"/>
                <w:szCs w:val="16"/>
              </w:rPr>
            </w:pPr>
            <w:r w:rsidRPr="00C808BD">
              <w:rPr>
                <w:sz w:val="16"/>
                <w:szCs w:val="16"/>
              </w:rPr>
              <w:t>3,709</w:t>
            </w:r>
          </w:p>
        </w:tc>
        <w:tc>
          <w:tcPr>
            <w:tcW w:w="2121" w:type="dxa"/>
            <w:tcBorders>
              <w:top w:val="dotted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808BD" w:rsidRPr="00C808BD" w:rsidRDefault="00C808BD" w:rsidP="004F4FFB">
            <w:pPr>
              <w:bidi w:val="0"/>
              <w:spacing w:line="288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055" w:type="dxa"/>
            <w:tcBorders>
              <w:top w:val="dotted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808BD" w:rsidRPr="00966007" w:rsidRDefault="00C808BD" w:rsidP="00966007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:rsidR="00BE77E6" w:rsidRPr="00FF61F1" w:rsidRDefault="0017576B" w:rsidP="00D73B67">
      <w:pPr>
        <w:bidi w:val="0"/>
        <w:jc w:val="center"/>
      </w:pPr>
      <w:r>
        <w:rPr>
          <w:i/>
          <w:iCs/>
          <w:sz w:val="20"/>
          <w:szCs w:val="20"/>
        </w:rPr>
        <w:t>Table</w:t>
      </w:r>
      <w:r w:rsidRPr="005F437E">
        <w:rPr>
          <w:i/>
          <w:iCs/>
          <w:sz w:val="20"/>
          <w:szCs w:val="20"/>
        </w:rPr>
        <w:t xml:space="preserve"> made by CAS based on </w:t>
      </w:r>
      <w:r>
        <w:rPr>
          <w:i/>
          <w:iCs/>
          <w:sz w:val="18"/>
          <w:szCs w:val="18"/>
          <w:lang w:val="en-GB"/>
        </w:rPr>
        <w:t>the Ministry of Finance dat</w:t>
      </w:r>
      <w:r w:rsidRPr="00E63C8D">
        <w:rPr>
          <w:i/>
          <w:iCs/>
          <w:sz w:val="18"/>
          <w:szCs w:val="18"/>
          <w:lang w:val="en-GB"/>
        </w:rPr>
        <w:t>a (</w:t>
      </w:r>
      <w:r w:rsidR="00D73B67">
        <w:rPr>
          <w:i/>
          <w:iCs/>
          <w:sz w:val="18"/>
          <w:szCs w:val="18"/>
          <w:lang w:val="en-GB"/>
        </w:rPr>
        <w:t>2011</w:t>
      </w:r>
      <w:r w:rsidRPr="00E63C8D">
        <w:rPr>
          <w:i/>
          <w:iCs/>
          <w:sz w:val="18"/>
          <w:szCs w:val="18"/>
          <w:lang w:val="en-GB"/>
        </w:rPr>
        <w:t>)</w:t>
      </w:r>
    </w:p>
    <w:sectPr w:rsidR="00BE77E6" w:rsidRPr="00FF61F1" w:rsidSect="006055B4">
      <w:footerReference w:type="even" r:id="rId8"/>
      <w:footerReference w:type="default" r:id="rId9"/>
      <w:pgSz w:w="11906" w:h="16838" w:code="9"/>
      <w:pgMar w:top="1134" w:right="1134" w:bottom="1134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E84" w:rsidRDefault="00914E84">
      <w:r>
        <w:separator/>
      </w:r>
    </w:p>
  </w:endnote>
  <w:endnote w:type="continuationSeparator" w:id="1">
    <w:p w:rsidR="00914E84" w:rsidRDefault="00914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684" w:rsidRDefault="0050385E" w:rsidP="00B16C02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E93684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93684" w:rsidRDefault="00E9368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0712782"/>
      <w:docPartObj>
        <w:docPartGallery w:val="Page Numbers (Bottom of Page)"/>
        <w:docPartUnique/>
      </w:docPartObj>
    </w:sdtPr>
    <w:sdtContent>
      <w:p w:rsidR="00E93684" w:rsidRDefault="0050385E">
        <w:pPr>
          <w:pStyle w:val="Footer"/>
          <w:jc w:val="center"/>
        </w:pPr>
        <w:fldSimple w:instr=" PAGE   \* MERGEFORMAT ">
          <w:r w:rsidR="00966007">
            <w:rPr>
              <w:noProof/>
              <w:rtl/>
            </w:rPr>
            <w:t>1</w:t>
          </w:r>
        </w:fldSimple>
      </w:p>
    </w:sdtContent>
  </w:sdt>
  <w:p w:rsidR="00E93684" w:rsidRDefault="00E936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E84" w:rsidRDefault="00914E84">
      <w:r>
        <w:separator/>
      </w:r>
    </w:p>
  </w:footnote>
  <w:footnote w:type="continuationSeparator" w:id="1">
    <w:p w:rsidR="00914E84" w:rsidRDefault="00914E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E90"/>
    <w:multiLevelType w:val="hybridMultilevel"/>
    <w:tmpl w:val="FB4AE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0053C"/>
    <w:multiLevelType w:val="hybridMultilevel"/>
    <w:tmpl w:val="EEA83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44AE3"/>
    <w:multiLevelType w:val="hybridMultilevel"/>
    <w:tmpl w:val="598CB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7373EA"/>
    <w:multiLevelType w:val="hybridMultilevel"/>
    <w:tmpl w:val="619C0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081112"/>
    <w:multiLevelType w:val="hybridMultilevel"/>
    <w:tmpl w:val="382EB416"/>
    <w:lvl w:ilvl="0" w:tplc="A7001EDE">
      <w:start w:val="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65102A5"/>
    <w:multiLevelType w:val="hybridMultilevel"/>
    <w:tmpl w:val="5E565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6C3962"/>
    <w:multiLevelType w:val="hybridMultilevel"/>
    <w:tmpl w:val="517C8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6F4F16"/>
    <w:multiLevelType w:val="hybridMultilevel"/>
    <w:tmpl w:val="80F60542"/>
    <w:lvl w:ilvl="0" w:tplc="A7001EDE">
      <w:start w:val="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0180C66"/>
    <w:multiLevelType w:val="hybridMultilevel"/>
    <w:tmpl w:val="B61CE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D06CDA"/>
    <w:multiLevelType w:val="hybridMultilevel"/>
    <w:tmpl w:val="69602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4647AC"/>
    <w:multiLevelType w:val="hybridMultilevel"/>
    <w:tmpl w:val="8C367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26342D"/>
    <w:multiLevelType w:val="hybridMultilevel"/>
    <w:tmpl w:val="D89A0F48"/>
    <w:lvl w:ilvl="0" w:tplc="C46C102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84B3D1C"/>
    <w:multiLevelType w:val="hybridMultilevel"/>
    <w:tmpl w:val="432EA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EF1D17"/>
    <w:multiLevelType w:val="hybridMultilevel"/>
    <w:tmpl w:val="3856BAE0"/>
    <w:lvl w:ilvl="0" w:tplc="3B04595A">
      <w:start w:val="800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EB4A0B"/>
    <w:multiLevelType w:val="hybridMultilevel"/>
    <w:tmpl w:val="8A8C9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E70237"/>
    <w:multiLevelType w:val="hybridMultilevel"/>
    <w:tmpl w:val="4F9E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E46FF0"/>
    <w:multiLevelType w:val="hybridMultilevel"/>
    <w:tmpl w:val="4DAE7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A6010C"/>
    <w:multiLevelType w:val="hybridMultilevel"/>
    <w:tmpl w:val="8B804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D016D7"/>
    <w:multiLevelType w:val="hybridMultilevel"/>
    <w:tmpl w:val="C0529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022276"/>
    <w:multiLevelType w:val="hybridMultilevel"/>
    <w:tmpl w:val="8E442C82"/>
    <w:lvl w:ilvl="0" w:tplc="A7001EDE">
      <w:start w:val="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5AF7267"/>
    <w:multiLevelType w:val="hybridMultilevel"/>
    <w:tmpl w:val="39C6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4A6B0C"/>
    <w:multiLevelType w:val="hybridMultilevel"/>
    <w:tmpl w:val="FFB68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613BAB"/>
    <w:multiLevelType w:val="hybridMultilevel"/>
    <w:tmpl w:val="A8C65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2069B1"/>
    <w:multiLevelType w:val="hybridMultilevel"/>
    <w:tmpl w:val="D7A67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E06061"/>
    <w:multiLevelType w:val="hybridMultilevel"/>
    <w:tmpl w:val="47669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67771B"/>
    <w:multiLevelType w:val="hybridMultilevel"/>
    <w:tmpl w:val="33F82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C00813"/>
    <w:multiLevelType w:val="hybridMultilevel"/>
    <w:tmpl w:val="DBCEE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0601F2C"/>
    <w:multiLevelType w:val="hybridMultilevel"/>
    <w:tmpl w:val="11261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29D60A5"/>
    <w:multiLevelType w:val="hybridMultilevel"/>
    <w:tmpl w:val="E8F23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AD404AD"/>
    <w:multiLevelType w:val="hybridMultilevel"/>
    <w:tmpl w:val="34D2C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5B3C3C"/>
    <w:multiLevelType w:val="hybridMultilevel"/>
    <w:tmpl w:val="08B45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800D4A"/>
    <w:multiLevelType w:val="hybridMultilevel"/>
    <w:tmpl w:val="041CF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DB61D4F"/>
    <w:multiLevelType w:val="hybridMultilevel"/>
    <w:tmpl w:val="4DB46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DE95C5C"/>
    <w:multiLevelType w:val="hybridMultilevel"/>
    <w:tmpl w:val="0F2C7A76"/>
    <w:lvl w:ilvl="0" w:tplc="3B04595A">
      <w:start w:val="800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3FB95DA8"/>
    <w:multiLevelType w:val="hybridMultilevel"/>
    <w:tmpl w:val="93A83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18954FB"/>
    <w:multiLevelType w:val="hybridMultilevel"/>
    <w:tmpl w:val="D388C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5964FFF"/>
    <w:multiLevelType w:val="hybridMultilevel"/>
    <w:tmpl w:val="7D26B08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7">
    <w:nsid w:val="4AEE4C38"/>
    <w:multiLevelType w:val="hybridMultilevel"/>
    <w:tmpl w:val="AE707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DCC5E24"/>
    <w:multiLevelType w:val="hybridMultilevel"/>
    <w:tmpl w:val="33362B02"/>
    <w:lvl w:ilvl="0" w:tplc="A7001EDE">
      <w:start w:val="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25C5941"/>
    <w:multiLevelType w:val="hybridMultilevel"/>
    <w:tmpl w:val="BF220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55E49A7"/>
    <w:multiLevelType w:val="hybridMultilevel"/>
    <w:tmpl w:val="C42AF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87541D9"/>
    <w:multiLevelType w:val="hybridMultilevel"/>
    <w:tmpl w:val="EA06B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9E60AA3"/>
    <w:multiLevelType w:val="hybridMultilevel"/>
    <w:tmpl w:val="7A1C1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A524EE9"/>
    <w:multiLevelType w:val="hybridMultilevel"/>
    <w:tmpl w:val="FD7AB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D043A87"/>
    <w:multiLevelType w:val="hybridMultilevel"/>
    <w:tmpl w:val="30244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754613"/>
    <w:multiLevelType w:val="hybridMultilevel"/>
    <w:tmpl w:val="36920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2DE1B18"/>
    <w:multiLevelType w:val="hybridMultilevel"/>
    <w:tmpl w:val="5CE06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4F30384"/>
    <w:multiLevelType w:val="hybridMultilevel"/>
    <w:tmpl w:val="E0EA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5917E70"/>
    <w:multiLevelType w:val="hybridMultilevel"/>
    <w:tmpl w:val="C3A0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64166D5"/>
    <w:multiLevelType w:val="hybridMultilevel"/>
    <w:tmpl w:val="7B781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8650106"/>
    <w:multiLevelType w:val="hybridMultilevel"/>
    <w:tmpl w:val="E9227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A043C13"/>
    <w:multiLevelType w:val="hybridMultilevel"/>
    <w:tmpl w:val="DD2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DA0431B"/>
    <w:multiLevelType w:val="hybridMultilevel"/>
    <w:tmpl w:val="5BA07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38"/>
  </w:num>
  <w:num w:numId="4">
    <w:abstractNumId w:val="4"/>
  </w:num>
  <w:num w:numId="5">
    <w:abstractNumId w:val="11"/>
  </w:num>
  <w:num w:numId="6">
    <w:abstractNumId w:val="13"/>
  </w:num>
  <w:num w:numId="7">
    <w:abstractNumId w:val="33"/>
  </w:num>
  <w:num w:numId="8">
    <w:abstractNumId w:val="35"/>
  </w:num>
  <w:num w:numId="9">
    <w:abstractNumId w:val="30"/>
  </w:num>
  <w:num w:numId="10">
    <w:abstractNumId w:val="0"/>
  </w:num>
  <w:num w:numId="11">
    <w:abstractNumId w:val="16"/>
  </w:num>
  <w:num w:numId="12">
    <w:abstractNumId w:val="47"/>
  </w:num>
  <w:num w:numId="13">
    <w:abstractNumId w:val="9"/>
  </w:num>
  <w:num w:numId="14">
    <w:abstractNumId w:val="34"/>
  </w:num>
  <w:num w:numId="15">
    <w:abstractNumId w:val="26"/>
  </w:num>
  <w:num w:numId="16">
    <w:abstractNumId w:val="40"/>
  </w:num>
  <w:num w:numId="17">
    <w:abstractNumId w:val="14"/>
  </w:num>
  <w:num w:numId="18">
    <w:abstractNumId w:val="51"/>
  </w:num>
  <w:num w:numId="19">
    <w:abstractNumId w:val="10"/>
  </w:num>
  <w:num w:numId="20">
    <w:abstractNumId w:val="36"/>
  </w:num>
  <w:num w:numId="21">
    <w:abstractNumId w:val="8"/>
  </w:num>
  <w:num w:numId="22">
    <w:abstractNumId w:val="50"/>
  </w:num>
  <w:num w:numId="23">
    <w:abstractNumId w:val="21"/>
  </w:num>
  <w:num w:numId="24">
    <w:abstractNumId w:val="20"/>
  </w:num>
  <w:num w:numId="25">
    <w:abstractNumId w:val="18"/>
  </w:num>
  <w:num w:numId="26">
    <w:abstractNumId w:val="46"/>
  </w:num>
  <w:num w:numId="27">
    <w:abstractNumId w:val="29"/>
  </w:num>
  <w:num w:numId="28">
    <w:abstractNumId w:val="22"/>
  </w:num>
  <w:num w:numId="29">
    <w:abstractNumId w:val="23"/>
  </w:num>
  <w:num w:numId="30">
    <w:abstractNumId w:val="37"/>
  </w:num>
  <w:num w:numId="31">
    <w:abstractNumId w:val="2"/>
  </w:num>
  <w:num w:numId="32">
    <w:abstractNumId w:val="27"/>
  </w:num>
  <w:num w:numId="33">
    <w:abstractNumId w:val="43"/>
  </w:num>
  <w:num w:numId="34">
    <w:abstractNumId w:val="15"/>
  </w:num>
  <w:num w:numId="35">
    <w:abstractNumId w:val="17"/>
  </w:num>
  <w:num w:numId="36">
    <w:abstractNumId w:val="5"/>
  </w:num>
  <w:num w:numId="37">
    <w:abstractNumId w:val="32"/>
  </w:num>
  <w:num w:numId="38">
    <w:abstractNumId w:val="49"/>
  </w:num>
  <w:num w:numId="39">
    <w:abstractNumId w:val="25"/>
  </w:num>
  <w:num w:numId="40">
    <w:abstractNumId w:val="52"/>
  </w:num>
  <w:num w:numId="41">
    <w:abstractNumId w:val="12"/>
  </w:num>
  <w:num w:numId="42">
    <w:abstractNumId w:val="44"/>
  </w:num>
  <w:num w:numId="43">
    <w:abstractNumId w:val="39"/>
  </w:num>
  <w:num w:numId="44">
    <w:abstractNumId w:val="31"/>
  </w:num>
  <w:num w:numId="45">
    <w:abstractNumId w:val="48"/>
  </w:num>
  <w:num w:numId="46">
    <w:abstractNumId w:val="42"/>
  </w:num>
  <w:num w:numId="47">
    <w:abstractNumId w:val="6"/>
  </w:num>
  <w:num w:numId="48">
    <w:abstractNumId w:val="28"/>
  </w:num>
  <w:num w:numId="49">
    <w:abstractNumId w:val="24"/>
  </w:num>
  <w:num w:numId="50">
    <w:abstractNumId w:val="3"/>
  </w:num>
  <w:num w:numId="51">
    <w:abstractNumId w:val="41"/>
  </w:num>
  <w:num w:numId="52">
    <w:abstractNumId w:val="45"/>
  </w:num>
  <w:num w:numId="53">
    <w:abstractNumId w:val="1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C42912"/>
    <w:rsid w:val="0000119B"/>
    <w:rsid w:val="00002C56"/>
    <w:rsid w:val="0000317A"/>
    <w:rsid w:val="000038F6"/>
    <w:rsid w:val="00004DC4"/>
    <w:rsid w:val="00006770"/>
    <w:rsid w:val="00010AC5"/>
    <w:rsid w:val="00010BC9"/>
    <w:rsid w:val="000145C7"/>
    <w:rsid w:val="00014679"/>
    <w:rsid w:val="0001487C"/>
    <w:rsid w:val="000149F6"/>
    <w:rsid w:val="00014E13"/>
    <w:rsid w:val="00015123"/>
    <w:rsid w:val="000161A4"/>
    <w:rsid w:val="000168FC"/>
    <w:rsid w:val="00016A4A"/>
    <w:rsid w:val="00022064"/>
    <w:rsid w:val="0002422D"/>
    <w:rsid w:val="00024688"/>
    <w:rsid w:val="00025494"/>
    <w:rsid w:val="0002561C"/>
    <w:rsid w:val="00025EC4"/>
    <w:rsid w:val="00030196"/>
    <w:rsid w:val="00030DDC"/>
    <w:rsid w:val="00032C18"/>
    <w:rsid w:val="00032D5E"/>
    <w:rsid w:val="0003315D"/>
    <w:rsid w:val="0003431B"/>
    <w:rsid w:val="00034AF1"/>
    <w:rsid w:val="00037907"/>
    <w:rsid w:val="00040416"/>
    <w:rsid w:val="0004133C"/>
    <w:rsid w:val="00042225"/>
    <w:rsid w:val="00042F14"/>
    <w:rsid w:val="00043E9D"/>
    <w:rsid w:val="0004425D"/>
    <w:rsid w:val="00045B90"/>
    <w:rsid w:val="0004662F"/>
    <w:rsid w:val="000469F5"/>
    <w:rsid w:val="000475F8"/>
    <w:rsid w:val="00047CEA"/>
    <w:rsid w:val="00051580"/>
    <w:rsid w:val="00051884"/>
    <w:rsid w:val="00051EBD"/>
    <w:rsid w:val="00053214"/>
    <w:rsid w:val="000535D4"/>
    <w:rsid w:val="00054A48"/>
    <w:rsid w:val="00055BD0"/>
    <w:rsid w:val="00057F77"/>
    <w:rsid w:val="00062569"/>
    <w:rsid w:val="00063379"/>
    <w:rsid w:val="0006429B"/>
    <w:rsid w:val="0006507C"/>
    <w:rsid w:val="00065198"/>
    <w:rsid w:val="00066181"/>
    <w:rsid w:val="00070FE0"/>
    <w:rsid w:val="00071CA2"/>
    <w:rsid w:val="000734B1"/>
    <w:rsid w:val="00074983"/>
    <w:rsid w:val="000750D2"/>
    <w:rsid w:val="00077406"/>
    <w:rsid w:val="00080B4A"/>
    <w:rsid w:val="00081A8B"/>
    <w:rsid w:val="00082E4E"/>
    <w:rsid w:val="00086A8E"/>
    <w:rsid w:val="00087C9E"/>
    <w:rsid w:val="0009129C"/>
    <w:rsid w:val="0009141C"/>
    <w:rsid w:val="0009162D"/>
    <w:rsid w:val="00092628"/>
    <w:rsid w:val="00092969"/>
    <w:rsid w:val="0009328B"/>
    <w:rsid w:val="000937AB"/>
    <w:rsid w:val="0009396D"/>
    <w:rsid w:val="00094FF5"/>
    <w:rsid w:val="000A03E1"/>
    <w:rsid w:val="000A0D81"/>
    <w:rsid w:val="000A5C81"/>
    <w:rsid w:val="000A784D"/>
    <w:rsid w:val="000B021C"/>
    <w:rsid w:val="000B5260"/>
    <w:rsid w:val="000B58A2"/>
    <w:rsid w:val="000B7CEF"/>
    <w:rsid w:val="000B7EFF"/>
    <w:rsid w:val="000C287C"/>
    <w:rsid w:val="000C3021"/>
    <w:rsid w:val="000C3651"/>
    <w:rsid w:val="000C3A5B"/>
    <w:rsid w:val="000C4B6E"/>
    <w:rsid w:val="000C7957"/>
    <w:rsid w:val="000D0B1E"/>
    <w:rsid w:val="000D2505"/>
    <w:rsid w:val="000D6540"/>
    <w:rsid w:val="000D7C4C"/>
    <w:rsid w:val="000E3604"/>
    <w:rsid w:val="000E5CBC"/>
    <w:rsid w:val="000E6609"/>
    <w:rsid w:val="000E7A5F"/>
    <w:rsid w:val="000F2E3E"/>
    <w:rsid w:val="000F2FAB"/>
    <w:rsid w:val="000F3B15"/>
    <w:rsid w:val="000F3F86"/>
    <w:rsid w:val="000F5DDB"/>
    <w:rsid w:val="000F6895"/>
    <w:rsid w:val="000F6A6D"/>
    <w:rsid w:val="000F7AD0"/>
    <w:rsid w:val="0010136D"/>
    <w:rsid w:val="001045A0"/>
    <w:rsid w:val="0011008C"/>
    <w:rsid w:val="00110CB5"/>
    <w:rsid w:val="0011401B"/>
    <w:rsid w:val="001164A8"/>
    <w:rsid w:val="00116CFD"/>
    <w:rsid w:val="00117CED"/>
    <w:rsid w:val="00117FA4"/>
    <w:rsid w:val="001208F8"/>
    <w:rsid w:val="0012136F"/>
    <w:rsid w:val="00123993"/>
    <w:rsid w:val="001255A1"/>
    <w:rsid w:val="00126287"/>
    <w:rsid w:val="001267B6"/>
    <w:rsid w:val="00126DC8"/>
    <w:rsid w:val="00127058"/>
    <w:rsid w:val="00130634"/>
    <w:rsid w:val="00131FF8"/>
    <w:rsid w:val="00132623"/>
    <w:rsid w:val="00134A6A"/>
    <w:rsid w:val="00134CDB"/>
    <w:rsid w:val="00135067"/>
    <w:rsid w:val="001352E3"/>
    <w:rsid w:val="001378A3"/>
    <w:rsid w:val="00137F1B"/>
    <w:rsid w:val="001412E7"/>
    <w:rsid w:val="0014460F"/>
    <w:rsid w:val="00144615"/>
    <w:rsid w:val="00145F62"/>
    <w:rsid w:val="00146A36"/>
    <w:rsid w:val="001473A1"/>
    <w:rsid w:val="001478BB"/>
    <w:rsid w:val="00147ACC"/>
    <w:rsid w:val="00147D28"/>
    <w:rsid w:val="00147E22"/>
    <w:rsid w:val="00150ECB"/>
    <w:rsid w:val="001511C2"/>
    <w:rsid w:val="00151509"/>
    <w:rsid w:val="00151AB7"/>
    <w:rsid w:val="00152BED"/>
    <w:rsid w:val="00153050"/>
    <w:rsid w:val="0015336C"/>
    <w:rsid w:val="00153E2F"/>
    <w:rsid w:val="00155CC0"/>
    <w:rsid w:val="00157BB4"/>
    <w:rsid w:val="0016025A"/>
    <w:rsid w:val="0016031C"/>
    <w:rsid w:val="00160A2A"/>
    <w:rsid w:val="001618E3"/>
    <w:rsid w:val="00161EE0"/>
    <w:rsid w:val="00163B5A"/>
    <w:rsid w:val="00166C23"/>
    <w:rsid w:val="0016744F"/>
    <w:rsid w:val="00167580"/>
    <w:rsid w:val="00167811"/>
    <w:rsid w:val="00167B83"/>
    <w:rsid w:val="0017013A"/>
    <w:rsid w:val="00171816"/>
    <w:rsid w:val="00172D58"/>
    <w:rsid w:val="0017576B"/>
    <w:rsid w:val="00175BDA"/>
    <w:rsid w:val="00177D6A"/>
    <w:rsid w:val="00180EBC"/>
    <w:rsid w:val="00184033"/>
    <w:rsid w:val="0018558F"/>
    <w:rsid w:val="00186CBD"/>
    <w:rsid w:val="0019185A"/>
    <w:rsid w:val="00192BA4"/>
    <w:rsid w:val="00192E66"/>
    <w:rsid w:val="00193AD8"/>
    <w:rsid w:val="00193AEA"/>
    <w:rsid w:val="001948D2"/>
    <w:rsid w:val="00194F33"/>
    <w:rsid w:val="001960A1"/>
    <w:rsid w:val="0019781C"/>
    <w:rsid w:val="00197922"/>
    <w:rsid w:val="001A08DD"/>
    <w:rsid w:val="001A0CF3"/>
    <w:rsid w:val="001A0D12"/>
    <w:rsid w:val="001A2CB9"/>
    <w:rsid w:val="001A444C"/>
    <w:rsid w:val="001A5489"/>
    <w:rsid w:val="001A6DC7"/>
    <w:rsid w:val="001B3130"/>
    <w:rsid w:val="001B4C96"/>
    <w:rsid w:val="001B4D7B"/>
    <w:rsid w:val="001B53CF"/>
    <w:rsid w:val="001B6D56"/>
    <w:rsid w:val="001B70E2"/>
    <w:rsid w:val="001B70FD"/>
    <w:rsid w:val="001B7255"/>
    <w:rsid w:val="001C1EC1"/>
    <w:rsid w:val="001C2232"/>
    <w:rsid w:val="001C2523"/>
    <w:rsid w:val="001C3438"/>
    <w:rsid w:val="001C3E98"/>
    <w:rsid w:val="001C504F"/>
    <w:rsid w:val="001D0989"/>
    <w:rsid w:val="001D1185"/>
    <w:rsid w:val="001D390F"/>
    <w:rsid w:val="001D416B"/>
    <w:rsid w:val="001D5C10"/>
    <w:rsid w:val="001D68E5"/>
    <w:rsid w:val="001D6D95"/>
    <w:rsid w:val="001D7F9D"/>
    <w:rsid w:val="001E20D4"/>
    <w:rsid w:val="001E2E49"/>
    <w:rsid w:val="001E3381"/>
    <w:rsid w:val="001E450F"/>
    <w:rsid w:val="001E6845"/>
    <w:rsid w:val="001E71C1"/>
    <w:rsid w:val="001E7469"/>
    <w:rsid w:val="001F14D2"/>
    <w:rsid w:val="001F1908"/>
    <w:rsid w:val="001F1DBF"/>
    <w:rsid w:val="001F425A"/>
    <w:rsid w:val="001F7106"/>
    <w:rsid w:val="002026EA"/>
    <w:rsid w:val="00203F06"/>
    <w:rsid w:val="00204BC0"/>
    <w:rsid w:val="00204D14"/>
    <w:rsid w:val="0020599E"/>
    <w:rsid w:val="00207108"/>
    <w:rsid w:val="00207F56"/>
    <w:rsid w:val="0021073C"/>
    <w:rsid w:val="00212C60"/>
    <w:rsid w:val="00212E49"/>
    <w:rsid w:val="00214B1F"/>
    <w:rsid w:val="00222C18"/>
    <w:rsid w:val="00227A74"/>
    <w:rsid w:val="00227CF0"/>
    <w:rsid w:val="00232403"/>
    <w:rsid w:val="0023287E"/>
    <w:rsid w:val="00233970"/>
    <w:rsid w:val="002343FB"/>
    <w:rsid w:val="00242B20"/>
    <w:rsid w:val="002439BF"/>
    <w:rsid w:val="00244669"/>
    <w:rsid w:val="00244D8C"/>
    <w:rsid w:val="0024782F"/>
    <w:rsid w:val="0025129A"/>
    <w:rsid w:val="00251AAD"/>
    <w:rsid w:val="00252418"/>
    <w:rsid w:val="00253550"/>
    <w:rsid w:val="00260A7B"/>
    <w:rsid w:val="00260CC1"/>
    <w:rsid w:val="0026215F"/>
    <w:rsid w:val="002628B2"/>
    <w:rsid w:val="0026417E"/>
    <w:rsid w:val="0026641C"/>
    <w:rsid w:val="00266420"/>
    <w:rsid w:val="00266689"/>
    <w:rsid w:val="00267394"/>
    <w:rsid w:val="00270268"/>
    <w:rsid w:val="0027282C"/>
    <w:rsid w:val="0027550B"/>
    <w:rsid w:val="0027651B"/>
    <w:rsid w:val="00276F34"/>
    <w:rsid w:val="00280A5B"/>
    <w:rsid w:val="00280F98"/>
    <w:rsid w:val="0028723A"/>
    <w:rsid w:val="00287A2D"/>
    <w:rsid w:val="00291808"/>
    <w:rsid w:val="00293049"/>
    <w:rsid w:val="002934B8"/>
    <w:rsid w:val="00293B6D"/>
    <w:rsid w:val="00293D2D"/>
    <w:rsid w:val="002943CF"/>
    <w:rsid w:val="002A0861"/>
    <w:rsid w:val="002A08A6"/>
    <w:rsid w:val="002A147B"/>
    <w:rsid w:val="002A2BAE"/>
    <w:rsid w:val="002A3939"/>
    <w:rsid w:val="002A3DFB"/>
    <w:rsid w:val="002A4A0C"/>
    <w:rsid w:val="002A6EBA"/>
    <w:rsid w:val="002A7639"/>
    <w:rsid w:val="002B469B"/>
    <w:rsid w:val="002B6FB0"/>
    <w:rsid w:val="002B77FA"/>
    <w:rsid w:val="002C0A4D"/>
    <w:rsid w:val="002C2D23"/>
    <w:rsid w:val="002C33FD"/>
    <w:rsid w:val="002C3E48"/>
    <w:rsid w:val="002C3FE1"/>
    <w:rsid w:val="002C4088"/>
    <w:rsid w:val="002C4540"/>
    <w:rsid w:val="002C538F"/>
    <w:rsid w:val="002C5E92"/>
    <w:rsid w:val="002D0619"/>
    <w:rsid w:val="002D07A5"/>
    <w:rsid w:val="002D2BB4"/>
    <w:rsid w:val="002D3FB5"/>
    <w:rsid w:val="002D46FC"/>
    <w:rsid w:val="002D4801"/>
    <w:rsid w:val="002D4DAE"/>
    <w:rsid w:val="002D57DE"/>
    <w:rsid w:val="002D6579"/>
    <w:rsid w:val="002D715E"/>
    <w:rsid w:val="002E10F8"/>
    <w:rsid w:val="002E1470"/>
    <w:rsid w:val="002E4A80"/>
    <w:rsid w:val="002E5570"/>
    <w:rsid w:val="002E6C82"/>
    <w:rsid w:val="002E6E6D"/>
    <w:rsid w:val="002E7CAC"/>
    <w:rsid w:val="002E7D1C"/>
    <w:rsid w:val="002F01B6"/>
    <w:rsid w:val="002F3F48"/>
    <w:rsid w:val="002F42A5"/>
    <w:rsid w:val="002F4A77"/>
    <w:rsid w:val="002F523D"/>
    <w:rsid w:val="002F63BE"/>
    <w:rsid w:val="002F6528"/>
    <w:rsid w:val="002F75CA"/>
    <w:rsid w:val="00300110"/>
    <w:rsid w:val="003013E9"/>
    <w:rsid w:val="00303A9B"/>
    <w:rsid w:val="00304284"/>
    <w:rsid w:val="0030492D"/>
    <w:rsid w:val="0030505A"/>
    <w:rsid w:val="0030609F"/>
    <w:rsid w:val="00307E80"/>
    <w:rsid w:val="003108B1"/>
    <w:rsid w:val="0031235F"/>
    <w:rsid w:val="00312839"/>
    <w:rsid w:val="0031304E"/>
    <w:rsid w:val="00313E93"/>
    <w:rsid w:val="00320FDF"/>
    <w:rsid w:val="00323606"/>
    <w:rsid w:val="0032387D"/>
    <w:rsid w:val="003248B2"/>
    <w:rsid w:val="003258DD"/>
    <w:rsid w:val="00326019"/>
    <w:rsid w:val="00326253"/>
    <w:rsid w:val="00326B07"/>
    <w:rsid w:val="00326D65"/>
    <w:rsid w:val="00327B1F"/>
    <w:rsid w:val="0033007D"/>
    <w:rsid w:val="00331A26"/>
    <w:rsid w:val="00334871"/>
    <w:rsid w:val="003356AD"/>
    <w:rsid w:val="00340149"/>
    <w:rsid w:val="00340DDD"/>
    <w:rsid w:val="00341D11"/>
    <w:rsid w:val="0034378B"/>
    <w:rsid w:val="00343E7A"/>
    <w:rsid w:val="0034446B"/>
    <w:rsid w:val="00346355"/>
    <w:rsid w:val="0034647B"/>
    <w:rsid w:val="003473BE"/>
    <w:rsid w:val="003520BC"/>
    <w:rsid w:val="003531A6"/>
    <w:rsid w:val="00353C35"/>
    <w:rsid w:val="003545AB"/>
    <w:rsid w:val="003566EF"/>
    <w:rsid w:val="0035692F"/>
    <w:rsid w:val="00356B0F"/>
    <w:rsid w:val="003579CD"/>
    <w:rsid w:val="003609C9"/>
    <w:rsid w:val="00360A09"/>
    <w:rsid w:val="00360A57"/>
    <w:rsid w:val="003614BB"/>
    <w:rsid w:val="003620FB"/>
    <w:rsid w:val="00364803"/>
    <w:rsid w:val="00364A48"/>
    <w:rsid w:val="00364CB6"/>
    <w:rsid w:val="0036798D"/>
    <w:rsid w:val="00367DB1"/>
    <w:rsid w:val="003711C1"/>
    <w:rsid w:val="003716F2"/>
    <w:rsid w:val="00372D9C"/>
    <w:rsid w:val="00374B37"/>
    <w:rsid w:val="003752CF"/>
    <w:rsid w:val="003754C4"/>
    <w:rsid w:val="00377E8F"/>
    <w:rsid w:val="0038097C"/>
    <w:rsid w:val="00380B8B"/>
    <w:rsid w:val="00380C22"/>
    <w:rsid w:val="00380CC4"/>
    <w:rsid w:val="00383608"/>
    <w:rsid w:val="003838D1"/>
    <w:rsid w:val="00385735"/>
    <w:rsid w:val="003866C8"/>
    <w:rsid w:val="0038728D"/>
    <w:rsid w:val="003915FE"/>
    <w:rsid w:val="00391EAC"/>
    <w:rsid w:val="00392726"/>
    <w:rsid w:val="003931AF"/>
    <w:rsid w:val="00393601"/>
    <w:rsid w:val="0039389B"/>
    <w:rsid w:val="00394765"/>
    <w:rsid w:val="00395B63"/>
    <w:rsid w:val="003A03D4"/>
    <w:rsid w:val="003A09F5"/>
    <w:rsid w:val="003A16B9"/>
    <w:rsid w:val="003A416C"/>
    <w:rsid w:val="003A4A53"/>
    <w:rsid w:val="003A4EDE"/>
    <w:rsid w:val="003A53A1"/>
    <w:rsid w:val="003A5586"/>
    <w:rsid w:val="003A6986"/>
    <w:rsid w:val="003A756D"/>
    <w:rsid w:val="003A7742"/>
    <w:rsid w:val="003B0D01"/>
    <w:rsid w:val="003B1457"/>
    <w:rsid w:val="003B1966"/>
    <w:rsid w:val="003B202A"/>
    <w:rsid w:val="003B3C30"/>
    <w:rsid w:val="003B3D36"/>
    <w:rsid w:val="003B6E7F"/>
    <w:rsid w:val="003B7F07"/>
    <w:rsid w:val="003C016E"/>
    <w:rsid w:val="003C10EF"/>
    <w:rsid w:val="003C663C"/>
    <w:rsid w:val="003C6857"/>
    <w:rsid w:val="003D1A8D"/>
    <w:rsid w:val="003D20D6"/>
    <w:rsid w:val="003D241C"/>
    <w:rsid w:val="003D4924"/>
    <w:rsid w:val="003D4EC8"/>
    <w:rsid w:val="003D54E6"/>
    <w:rsid w:val="003D65AF"/>
    <w:rsid w:val="003D751D"/>
    <w:rsid w:val="003D7719"/>
    <w:rsid w:val="003E0DA2"/>
    <w:rsid w:val="003E1C98"/>
    <w:rsid w:val="003E29C6"/>
    <w:rsid w:val="003E359D"/>
    <w:rsid w:val="003E523C"/>
    <w:rsid w:val="003E5548"/>
    <w:rsid w:val="003E6A5A"/>
    <w:rsid w:val="003E715A"/>
    <w:rsid w:val="003E756E"/>
    <w:rsid w:val="003F06A8"/>
    <w:rsid w:val="003F2BDB"/>
    <w:rsid w:val="003F377A"/>
    <w:rsid w:val="003F4E3F"/>
    <w:rsid w:val="003F6179"/>
    <w:rsid w:val="003F6496"/>
    <w:rsid w:val="003F73FB"/>
    <w:rsid w:val="004009BF"/>
    <w:rsid w:val="0040173E"/>
    <w:rsid w:val="0040206E"/>
    <w:rsid w:val="00402A5F"/>
    <w:rsid w:val="004047B8"/>
    <w:rsid w:val="0040495E"/>
    <w:rsid w:val="004049DF"/>
    <w:rsid w:val="00405228"/>
    <w:rsid w:val="0041008E"/>
    <w:rsid w:val="00411BCE"/>
    <w:rsid w:val="004124F2"/>
    <w:rsid w:val="00412764"/>
    <w:rsid w:val="00412CDE"/>
    <w:rsid w:val="00413760"/>
    <w:rsid w:val="00414014"/>
    <w:rsid w:val="0041537B"/>
    <w:rsid w:val="00415C87"/>
    <w:rsid w:val="00416075"/>
    <w:rsid w:val="00417F6F"/>
    <w:rsid w:val="00424E72"/>
    <w:rsid w:val="004250B3"/>
    <w:rsid w:val="00426814"/>
    <w:rsid w:val="004269E1"/>
    <w:rsid w:val="00426EB3"/>
    <w:rsid w:val="00431076"/>
    <w:rsid w:val="0043768F"/>
    <w:rsid w:val="00440CF2"/>
    <w:rsid w:val="00441890"/>
    <w:rsid w:val="00441A72"/>
    <w:rsid w:val="0044284B"/>
    <w:rsid w:val="00442B8E"/>
    <w:rsid w:val="00442C38"/>
    <w:rsid w:val="00443D30"/>
    <w:rsid w:val="00443E32"/>
    <w:rsid w:val="004448C6"/>
    <w:rsid w:val="00445079"/>
    <w:rsid w:val="004455F9"/>
    <w:rsid w:val="00447BAA"/>
    <w:rsid w:val="00452050"/>
    <w:rsid w:val="00455354"/>
    <w:rsid w:val="00457278"/>
    <w:rsid w:val="0046028B"/>
    <w:rsid w:val="00461A87"/>
    <w:rsid w:val="004623F7"/>
    <w:rsid w:val="00462420"/>
    <w:rsid w:val="00462547"/>
    <w:rsid w:val="00462F64"/>
    <w:rsid w:val="004637C1"/>
    <w:rsid w:val="00463D69"/>
    <w:rsid w:val="004640CE"/>
    <w:rsid w:val="004642FF"/>
    <w:rsid w:val="0046540B"/>
    <w:rsid w:val="00467F8B"/>
    <w:rsid w:val="00470467"/>
    <w:rsid w:val="004732EE"/>
    <w:rsid w:val="004737E4"/>
    <w:rsid w:val="004739AD"/>
    <w:rsid w:val="0047403F"/>
    <w:rsid w:val="0047429D"/>
    <w:rsid w:val="0047432D"/>
    <w:rsid w:val="00474E6E"/>
    <w:rsid w:val="004756B6"/>
    <w:rsid w:val="004764FE"/>
    <w:rsid w:val="00476CF4"/>
    <w:rsid w:val="004779EA"/>
    <w:rsid w:val="00477B14"/>
    <w:rsid w:val="004818BF"/>
    <w:rsid w:val="0048312D"/>
    <w:rsid w:val="004839E5"/>
    <w:rsid w:val="00484145"/>
    <w:rsid w:val="00485DA5"/>
    <w:rsid w:val="0048607B"/>
    <w:rsid w:val="00487F10"/>
    <w:rsid w:val="00490B25"/>
    <w:rsid w:val="00491511"/>
    <w:rsid w:val="0049529D"/>
    <w:rsid w:val="0049599C"/>
    <w:rsid w:val="00495A0F"/>
    <w:rsid w:val="004A2368"/>
    <w:rsid w:val="004A23F9"/>
    <w:rsid w:val="004A3709"/>
    <w:rsid w:val="004A3959"/>
    <w:rsid w:val="004A3DD9"/>
    <w:rsid w:val="004A3F10"/>
    <w:rsid w:val="004A4139"/>
    <w:rsid w:val="004A42B1"/>
    <w:rsid w:val="004A4583"/>
    <w:rsid w:val="004A4D72"/>
    <w:rsid w:val="004A4DCB"/>
    <w:rsid w:val="004A5935"/>
    <w:rsid w:val="004A5D13"/>
    <w:rsid w:val="004A7390"/>
    <w:rsid w:val="004A7542"/>
    <w:rsid w:val="004A78CA"/>
    <w:rsid w:val="004B4B24"/>
    <w:rsid w:val="004B4D95"/>
    <w:rsid w:val="004B616B"/>
    <w:rsid w:val="004B659C"/>
    <w:rsid w:val="004B69E8"/>
    <w:rsid w:val="004C04A7"/>
    <w:rsid w:val="004C070B"/>
    <w:rsid w:val="004C48F8"/>
    <w:rsid w:val="004C540A"/>
    <w:rsid w:val="004C6B27"/>
    <w:rsid w:val="004C7346"/>
    <w:rsid w:val="004D05FD"/>
    <w:rsid w:val="004D09D0"/>
    <w:rsid w:val="004D0E6C"/>
    <w:rsid w:val="004D28AA"/>
    <w:rsid w:val="004D3077"/>
    <w:rsid w:val="004D3507"/>
    <w:rsid w:val="004D3E95"/>
    <w:rsid w:val="004D3F27"/>
    <w:rsid w:val="004D6110"/>
    <w:rsid w:val="004D72A2"/>
    <w:rsid w:val="004D73E8"/>
    <w:rsid w:val="004D7421"/>
    <w:rsid w:val="004E036C"/>
    <w:rsid w:val="004E1928"/>
    <w:rsid w:val="004E248C"/>
    <w:rsid w:val="004E369C"/>
    <w:rsid w:val="004F3311"/>
    <w:rsid w:val="004F35AE"/>
    <w:rsid w:val="004F3626"/>
    <w:rsid w:val="004F3AAB"/>
    <w:rsid w:val="004F4FFB"/>
    <w:rsid w:val="004F592A"/>
    <w:rsid w:val="004F7179"/>
    <w:rsid w:val="00501286"/>
    <w:rsid w:val="0050385E"/>
    <w:rsid w:val="005039C9"/>
    <w:rsid w:val="00504E6C"/>
    <w:rsid w:val="0050627E"/>
    <w:rsid w:val="0050734E"/>
    <w:rsid w:val="00510111"/>
    <w:rsid w:val="005129ED"/>
    <w:rsid w:val="00512CF3"/>
    <w:rsid w:val="00513669"/>
    <w:rsid w:val="00513BCA"/>
    <w:rsid w:val="00515F2B"/>
    <w:rsid w:val="0051679E"/>
    <w:rsid w:val="005170DF"/>
    <w:rsid w:val="00517763"/>
    <w:rsid w:val="00517FF0"/>
    <w:rsid w:val="00522196"/>
    <w:rsid w:val="00523EB0"/>
    <w:rsid w:val="0052551D"/>
    <w:rsid w:val="005256C2"/>
    <w:rsid w:val="005327EC"/>
    <w:rsid w:val="0053329B"/>
    <w:rsid w:val="00533B2F"/>
    <w:rsid w:val="0053642C"/>
    <w:rsid w:val="00541E5A"/>
    <w:rsid w:val="00541FCA"/>
    <w:rsid w:val="005425ED"/>
    <w:rsid w:val="00542CC7"/>
    <w:rsid w:val="00545071"/>
    <w:rsid w:val="00545380"/>
    <w:rsid w:val="005470B7"/>
    <w:rsid w:val="0055318B"/>
    <w:rsid w:val="005535C9"/>
    <w:rsid w:val="00555618"/>
    <w:rsid w:val="0055588D"/>
    <w:rsid w:val="0055641A"/>
    <w:rsid w:val="00557C5E"/>
    <w:rsid w:val="00560C36"/>
    <w:rsid w:val="00562FD9"/>
    <w:rsid w:val="005645AC"/>
    <w:rsid w:val="00564AB3"/>
    <w:rsid w:val="005668BE"/>
    <w:rsid w:val="0056716C"/>
    <w:rsid w:val="00567422"/>
    <w:rsid w:val="00567BA3"/>
    <w:rsid w:val="0057160C"/>
    <w:rsid w:val="00572584"/>
    <w:rsid w:val="0057302B"/>
    <w:rsid w:val="005734BB"/>
    <w:rsid w:val="005735FD"/>
    <w:rsid w:val="00573C52"/>
    <w:rsid w:val="0057547A"/>
    <w:rsid w:val="00576446"/>
    <w:rsid w:val="00576910"/>
    <w:rsid w:val="005808A4"/>
    <w:rsid w:val="00582F4E"/>
    <w:rsid w:val="00584717"/>
    <w:rsid w:val="00584E2A"/>
    <w:rsid w:val="005851D1"/>
    <w:rsid w:val="00585F56"/>
    <w:rsid w:val="005900DE"/>
    <w:rsid w:val="0059194E"/>
    <w:rsid w:val="00593EDF"/>
    <w:rsid w:val="005941E7"/>
    <w:rsid w:val="005A17D3"/>
    <w:rsid w:val="005A2219"/>
    <w:rsid w:val="005A3E32"/>
    <w:rsid w:val="005A419B"/>
    <w:rsid w:val="005A5125"/>
    <w:rsid w:val="005A70BC"/>
    <w:rsid w:val="005A722B"/>
    <w:rsid w:val="005A734E"/>
    <w:rsid w:val="005A760C"/>
    <w:rsid w:val="005A7F1B"/>
    <w:rsid w:val="005B0ED4"/>
    <w:rsid w:val="005B2842"/>
    <w:rsid w:val="005B3EE1"/>
    <w:rsid w:val="005B41D1"/>
    <w:rsid w:val="005B6E36"/>
    <w:rsid w:val="005B7CFE"/>
    <w:rsid w:val="005C1376"/>
    <w:rsid w:val="005C1CEC"/>
    <w:rsid w:val="005C1FF3"/>
    <w:rsid w:val="005C2D63"/>
    <w:rsid w:val="005C4406"/>
    <w:rsid w:val="005C50C5"/>
    <w:rsid w:val="005C5273"/>
    <w:rsid w:val="005C5A32"/>
    <w:rsid w:val="005C5A97"/>
    <w:rsid w:val="005C6165"/>
    <w:rsid w:val="005C6EB4"/>
    <w:rsid w:val="005C76DB"/>
    <w:rsid w:val="005D09D2"/>
    <w:rsid w:val="005D30D5"/>
    <w:rsid w:val="005D4800"/>
    <w:rsid w:val="005D716F"/>
    <w:rsid w:val="005D7E2E"/>
    <w:rsid w:val="005E00D9"/>
    <w:rsid w:val="005E021C"/>
    <w:rsid w:val="005E05DD"/>
    <w:rsid w:val="005E0B6B"/>
    <w:rsid w:val="005E0BB7"/>
    <w:rsid w:val="005E12B0"/>
    <w:rsid w:val="005E209B"/>
    <w:rsid w:val="005E2A5F"/>
    <w:rsid w:val="005E373C"/>
    <w:rsid w:val="005E472D"/>
    <w:rsid w:val="005E5A89"/>
    <w:rsid w:val="005E5C72"/>
    <w:rsid w:val="005E7134"/>
    <w:rsid w:val="005F09EB"/>
    <w:rsid w:val="005F11CF"/>
    <w:rsid w:val="005F1363"/>
    <w:rsid w:val="005F16D1"/>
    <w:rsid w:val="005F248F"/>
    <w:rsid w:val="005F2849"/>
    <w:rsid w:val="005F28BA"/>
    <w:rsid w:val="005F437E"/>
    <w:rsid w:val="005F4F5D"/>
    <w:rsid w:val="005F5AC7"/>
    <w:rsid w:val="005F74AF"/>
    <w:rsid w:val="005F7BCE"/>
    <w:rsid w:val="006004D5"/>
    <w:rsid w:val="00601DA9"/>
    <w:rsid w:val="00602ED7"/>
    <w:rsid w:val="00602EE1"/>
    <w:rsid w:val="006037DF"/>
    <w:rsid w:val="006055B4"/>
    <w:rsid w:val="00610681"/>
    <w:rsid w:val="0061071C"/>
    <w:rsid w:val="00611410"/>
    <w:rsid w:val="00612829"/>
    <w:rsid w:val="00612CB4"/>
    <w:rsid w:val="00621282"/>
    <w:rsid w:val="006214A6"/>
    <w:rsid w:val="006225D9"/>
    <w:rsid w:val="006247EF"/>
    <w:rsid w:val="00627860"/>
    <w:rsid w:val="0063220C"/>
    <w:rsid w:val="006344D9"/>
    <w:rsid w:val="00636FD7"/>
    <w:rsid w:val="006414D0"/>
    <w:rsid w:val="006418F9"/>
    <w:rsid w:val="00642280"/>
    <w:rsid w:val="006435E7"/>
    <w:rsid w:val="00643F74"/>
    <w:rsid w:val="0064405C"/>
    <w:rsid w:val="006449EA"/>
    <w:rsid w:val="00645A77"/>
    <w:rsid w:val="00645F40"/>
    <w:rsid w:val="006469CA"/>
    <w:rsid w:val="00646E14"/>
    <w:rsid w:val="006505E8"/>
    <w:rsid w:val="00651841"/>
    <w:rsid w:val="0065414E"/>
    <w:rsid w:val="00654335"/>
    <w:rsid w:val="0065788C"/>
    <w:rsid w:val="00660532"/>
    <w:rsid w:val="006610D3"/>
    <w:rsid w:val="006624F3"/>
    <w:rsid w:val="00662BA5"/>
    <w:rsid w:val="00667CFC"/>
    <w:rsid w:val="006712A3"/>
    <w:rsid w:val="006717EE"/>
    <w:rsid w:val="00671E1E"/>
    <w:rsid w:val="006738FE"/>
    <w:rsid w:val="00673F7B"/>
    <w:rsid w:val="006749CB"/>
    <w:rsid w:val="00675700"/>
    <w:rsid w:val="006758C7"/>
    <w:rsid w:val="006764AB"/>
    <w:rsid w:val="00676D80"/>
    <w:rsid w:val="00680037"/>
    <w:rsid w:val="00680AD8"/>
    <w:rsid w:val="00680B28"/>
    <w:rsid w:val="00680C9A"/>
    <w:rsid w:val="00680D9D"/>
    <w:rsid w:val="006813AC"/>
    <w:rsid w:val="00681D7F"/>
    <w:rsid w:val="006841B1"/>
    <w:rsid w:val="006842F0"/>
    <w:rsid w:val="006849A6"/>
    <w:rsid w:val="006869F5"/>
    <w:rsid w:val="00686BB4"/>
    <w:rsid w:val="00690685"/>
    <w:rsid w:val="006930F3"/>
    <w:rsid w:val="00694F19"/>
    <w:rsid w:val="00696915"/>
    <w:rsid w:val="00697E4E"/>
    <w:rsid w:val="006A02A2"/>
    <w:rsid w:val="006A02E5"/>
    <w:rsid w:val="006A08D0"/>
    <w:rsid w:val="006A156C"/>
    <w:rsid w:val="006A1709"/>
    <w:rsid w:val="006A1975"/>
    <w:rsid w:val="006A4822"/>
    <w:rsid w:val="006A5A7C"/>
    <w:rsid w:val="006A664A"/>
    <w:rsid w:val="006B0FA5"/>
    <w:rsid w:val="006B21E1"/>
    <w:rsid w:val="006B31F3"/>
    <w:rsid w:val="006C037C"/>
    <w:rsid w:val="006C18C2"/>
    <w:rsid w:val="006C29C6"/>
    <w:rsid w:val="006C2CCC"/>
    <w:rsid w:val="006C5E05"/>
    <w:rsid w:val="006C7ADD"/>
    <w:rsid w:val="006D0ACE"/>
    <w:rsid w:val="006D2DDC"/>
    <w:rsid w:val="006E1146"/>
    <w:rsid w:val="006E1E77"/>
    <w:rsid w:val="006E27FE"/>
    <w:rsid w:val="006E45DD"/>
    <w:rsid w:val="006E4DFA"/>
    <w:rsid w:val="006E552A"/>
    <w:rsid w:val="006E6A13"/>
    <w:rsid w:val="006F007F"/>
    <w:rsid w:val="006F0870"/>
    <w:rsid w:val="006F0999"/>
    <w:rsid w:val="006F11FF"/>
    <w:rsid w:val="006F170C"/>
    <w:rsid w:val="006F208F"/>
    <w:rsid w:val="006F2A5D"/>
    <w:rsid w:val="006F3055"/>
    <w:rsid w:val="006F48E5"/>
    <w:rsid w:val="006F4EAF"/>
    <w:rsid w:val="007000CC"/>
    <w:rsid w:val="007027CA"/>
    <w:rsid w:val="00702E63"/>
    <w:rsid w:val="00705E14"/>
    <w:rsid w:val="00705F45"/>
    <w:rsid w:val="007101D1"/>
    <w:rsid w:val="00712BCA"/>
    <w:rsid w:val="00713A20"/>
    <w:rsid w:val="00714AD0"/>
    <w:rsid w:val="00715111"/>
    <w:rsid w:val="00715394"/>
    <w:rsid w:val="0071697D"/>
    <w:rsid w:val="007170EE"/>
    <w:rsid w:val="007219FB"/>
    <w:rsid w:val="00721C5B"/>
    <w:rsid w:val="0072201D"/>
    <w:rsid w:val="00722E6B"/>
    <w:rsid w:val="00724456"/>
    <w:rsid w:val="00725990"/>
    <w:rsid w:val="00725D21"/>
    <w:rsid w:val="0072625E"/>
    <w:rsid w:val="00731148"/>
    <w:rsid w:val="0073194C"/>
    <w:rsid w:val="00731C18"/>
    <w:rsid w:val="00731DA2"/>
    <w:rsid w:val="0073235D"/>
    <w:rsid w:val="00732868"/>
    <w:rsid w:val="00733393"/>
    <w:rsid w:val="00734590"/>
    <w:rsid w:val="00734BC0"/>
    <w:rsid w:val="00734FB6"/>
    <w:rsid w:val="00737D7F"/>
    <w:rsid w:val="0074039B"/>
    <w:rsid w:val="00741508"/>
    <w:rsid w:val="00742E33"/>
    <w:rsid w:val="0074351C"/>
    <w:rsid w:val="007449D2"/>
    <w:rsid w:val="0074610E"/>
    <w:rsid w:val="007465FA"/>
    <w:rsid w:val="00746A37"/>
    <w:rsid w:val="00747C1E"/>
    <w:rsid w:val="00751092"/>
    <w:rsid w:val="007516A9"/>
    <w:rsid w:val="007527C8"/>
    <w:rsid w:val="007538AA"/>
    <w:rsid w:val="007561C1"/>
    <w:rsid w:val="00756658"/>
    <w:rsid w:val="007601CE"/>
    <w:rsid w:val="00760879"/>
    <w:rsid w:val="007614C6"/>
    <w:rsid w:val="00761A3D"/>
    <w:rsid w:val="00764407"/>
    <w:rsid w:val="007647D5"/>
    <w:rsid w:val="00766CE4"/>
    <w:rsid w:val="00771986"/>
    <w:rsid w:val="0077219A"/>
    <w:rsid w:val="007722AB"/>
    <w:rsid w:val="0077543D"/>
    <w:rsid w:val="00776C52"/>
    <w:rsid w:val="007776C0"/>
    <w:rsid w:val="00780954"/>
    <w:rsid w:val="007813EE"/>
    <w:rsid w:val="00781CFC"/>
    <w:rsid w:val="00783751"/>
    <w:rsid w:val="007840D8"/>
    <w:rsid w:val="0078415C"/>
    <w:rsid w:val="00784173"/>
    <w:rsid w:val="0078473E"/>
    <w:rsid w:val="007911BF"/>
    <w:rsid w:val="00791DD9"/>
    <w:rsid w:val="00794116"/>
    <w:rsid w:val="00794FE3"/>
    <w:rsid w:val="00794FE4"/>
    <w:rsid w:val="007A1ADF"/>
    <w:rsid w:val="007A2360"/>
    <w:rsid w:val="007A525D"/>
    <w:rsid w:val="007A5C0B"/>
    <w:rsid w:val="007A608D"/>
    <w:rsid w:val="007A6231"/>
    <w:rsid w:val="007A6A3D"/>
    <w:rsid w:val="007A6D15"/>
    <w:rsid w:val="007A76EC"/>
    <w:rsid w:val="007A79EC"/>
    <w:rsid w:val="007B19E4"/>
    <w:rsid w:val="007B34A2"/>
    <w:rsid w:val="007B54BC"/>
    <w:rsid w:val="007B5AAF"/>
    <w:rsid w:val="007B619A"/>
    <w:rsid w:val="007B6BBE"/>
    <w:rsid w:val="007B78C8"/>
    <w:rsid w:val="007C05C1"/>
    <w:rsid w:val="007C05F9"/>
    <w:rsid w:val="007C3C4F"/>
    <w:rsid w:val="007C44F5"/>
    <w:rsid w:val="007C4C90"/>
    <w:rsid w:val="007C4EFB"/>
    <w:rsid w:val="007C5BB7"/>
    <w:rsid w:val="007C63AF"/>
    <w:rsid w:val="007C7F5D"/>
    <w:rsid w:val="007D192F"/>
    <w:rsid w:val="007D22AA"/>
    <w:rsid w:val="007D230A"/>
    <w:rsid w:val="007D29EF"/>
    <w:rsid w:val="007D3B8A"/>
    <w:rsid w:val="007D3DFA"/>
    <w:rsid w:val="007D4FAD"/>
    <w:rsid w:val="007D5737"/>
    <w:rsid w:val="007D6A55"/>
    <w:rsid w:val="007D7A32"/>
    <w:rsid w:val="007E0129"/>
    <w:rsid w:val="007E0214"/>
    <w:rsid w:val="007E1AA2"/>
    <w:rsid w:val="007E1B8C"/>
    <w:rsid w:val="007E2092"/>
    <w:rsid w:val="007E3289"/>
    <w:rsid w:val="007E7156"/>
    <w:rsid w:val="007F117A"/>
    <w:rsid w:val="007F26B5"/>
    <w:rsid w:val="007F44D8"/>
    <w:rsid w:val="007F4572"/>
    <w:rsid w:val="007F5CB6"/>
    <w:rsid w:val="007F5E9A"/>
    <w:rsid w:val="007F75A9"/>
    <w:rsid w:val="008007F9"/>
    <w:rsid w:val="008036F6"/>
    <w:rsid w:val="008042D7"/>
    <w:rsid w:val="00806F32"/>
    <w:rsid w:val="00807036"/>
    <w:rsid w:val="0081195A"/>
    <w:rsid w:val="00812E4B"/>
    <w:rsid w:val="00813D28"/>
    <w:rsid w:val="00814239"/>
    <w:rsid w:val="008142C0"/>
    <w:rsid w:val="008145BE"/>
    <w:rsid w:val="0081502B"/>
    <w:rsid w:val="00815B49"/>
    <w:rsid w:val="0081765B"/>
    <w:rsid w:val="00822EB7"/>
    <w:rsid w:val="008245D2"/>
    <w:rsid w:val="00825939"/>
    <w:rsid w:val="00825DAE"/>
    <w:rsid w:val="00825F87"/>
    <w:rsid w:val="00826170"/>
    <w:rsid w:val="008264FB"/>
    <w:rsid w:val="00830F49"/>
    <w:rsid w:val="008344D1"/>
    <w:rsid w:val="0083501B"/>
    <w:rsid w:val="00837385"/>
    <w:rsid w:val="00837CE4"/>
    <w:rsid w:val="008404B6"/>
    <w:rsid w:val="0084064E"/>
    <w:rsid w:val="008407F2"/>
    <w:rsid w:val="00841007"/>
    <w:rsid w:val="008422B8"/>
    <w:rsid w:val="00845B10"/>
    <w:rsid w:val="00845CE8"/>
    <w:rsid w:val="00845DDB"/>
    <w:rsid w:val="00847F5F"/>
    <w:rsid w:val="00850F9F"/>
    <w:rsid w:val="00851B78"/>
    <w:rsid w:val="00852BAE"/>
    <w:rsid w:val="008536A2"/>
    <w:rsid w:val="00853A2C"/>
    <w:rsid w:val="00853CF2"/>
    <w:rsid w:val="00855D60"/>
    <w:rsid w:val="00856C83"/>
    <w:rsid w:val="00856ED0"/>
    <w:rsid w:val="00857B90"/>
    <w:rsid w:val="00864408"/>
    <w:rsid w:val="00866EA9"/>
    <w:rsid w:val="00870291"/>
    <w:rsid w:val="00871D91"/>
    <w:rsid w:val="00871E81"/>
    <w:rsid w:val="00875F9B"/>
    <w:rsid w:val="00876E6D"/>
    <w:rsid w:val="0087726F"/>
    <w:rsid w:val="008810F0"/>
    <w:rsid w:val="00881904"/>
    <w:rsid w:val="008821F3"/>
    <w:rsid w:val="0088350B"/>
    <w:rsid w:val="00883E10"/>
    <w:rsid w:val="00887D36"/>
    <w:rsid w:val="00890021"/>
    <w:rsid w:val="00890F45"/>
    <w:rsid w:val="008923CC"/>
    <w:rsid w:val="00892A60"/>
    <w:rsid w:val="00897399"/>
    <w:rsid w:val="008A12D5"/>
    <w:rsid w:val="008A1A89"/>
    <w:rsid w:val="008A2E56"/>
    <w:rsid w:val="008A30B9"/>
    <w:rsid w:val="008A3467"/>
    <w:rsid w:val="008A3484"/>
    <w:rsid w:val="008A36F5"/>
    <w:rsid w:val="008A443F"/>
    <w:rsid w:val="008A4F6B"/>
    <w:rsid w:val="008A5A7A"/>
    <w:rsid w:val="008B2F75"/>
    <w:rsid w:val="008B3BAA"/>
    <w:rsid w:val="008B3C1C"/>
    <w:rsid w:val="008B51EC"/>
    <w:rsid w:val="008B7462"/>
    <w:rsid w:val="008B773D"/>
    <w:rsid w:val="008C013D"/>
    <w:rsid w:val="008C0CA9"/>
    <w:rsid w:val="008C1384"/>
    <w:rsid w:val="008C2BA1"/>
    <w:rsid w:val="008C6A7E"/>
    <w:rsid w:val="008C6F95"/>
    <w:rsid w:val="008C70C5"/>
    <w:rsid w:val="008D08A1"/>
    <w:rsid w:val="008D0EB1"/>
    <w:rsid w:val="008D1466"/>
    <w:rsid w:val="008D3E60"/>
    <w:rsid w:val="008D4DE4"/>
    <w:rsid w:val="008D549C"/>
    <w:rsid w:val="008D73B3"/>
    <w:rsid w:val="008D7479"/>
    <w:rsid w:val="008E1E6C"/>
    <w:rsid w:val="008E5B94"/>
    <w:rsid w:val="008E5C30"/>
    <w:rsid w:val="008F0413"/>
    <w:rsid w:val="008F0437"/>
    <w:rsid w:val="008F0FAF"/>
    <w:rsid w:val="008F11FC"/>
    <w:rsid w:val="008F1A90"/>
    <w:rsid w:val="008F1D31"/>
    <w:rsid w:val="008F2088"/>
    <w:rsid w:val="008F4482"/>
    <w:rsid w:val="008F452C"/>
    <w:rsid w:val="008F45C3"/>
    <w:rsid w:val="008F49EE"/>
    <w:rsid w:val="008F4C7C"/>
    <w:rsid w:val="008F4DED"/>
    <w:rsid w:val="008F4FE0"/>
    <w:rsid w:val="008F5566"/>
    <w:rsid w:val="008F7C7F"/>
    <w:rsid w:val="00900997"/>
    <w:rsid w:val="009015D6"/>
    <w:rsid w:val="0090341E"/>
    <w:rsid w:val="00904589"/>
    <w:rsid w:val="00905F4A"/>
    <w:rsid w:val="00910B1F"/>
    <w:rsid w:val="00911000"/>
    <w:rsid w:val="00912A2D"/>
    <w:rsid w:val="00914E84"/>
    <w:rsid w:val="0091678C"/>
    <w:rsid w:val="00916EC7"/>
    <w:rsid w:val="00917FDE"/>
    <w:rsid w:val="00920AA9"/>
    <w:rsid w:val="00920BED"/>
    <w:rsid w:val="00922252"/>
    <w:rsid w:val="00922492"/>
    <w:rsid w:val="00922714"/>
    <w:rsid w:val="00925806"/>
    <w:rsid w:val="009259F5"/>
    <w:rsid w:val="0092786F"/>
    <w:rsid w:val="00927CC3"/>
    <w:rsid w:val="00930D41"/>
    <w:rsid w:val="00931904"/>
    <w:rsid w:val="009324E3"/>
    <w:rsid w:val="00933802"/>
    <w:rsid w:val="00934B5C"/>
    <w:rsid w:val="00935F61"/>
    <w:rsid w:val="00936463"/>
    <w:rsid w:val="00937983"/>
    <w:rsid w:val="00940CD5"/>
    <w:rsid w:val="00942640"/>
    <w:rsid w:val="00943835"/>
    <w:rsid w:val="0094412A"/>
    <w:rsid w:val="0094532E"/>
    <w:rsid w:val="009454AD"/>
    <w:rsid w:val="00946E8F"/>
    <w:rsid w:val="0094752A"/>
    <w:rsid w:val="0095206C"/>
    <w:rsid w:val="0095219B"/>
    <w:rsid w:val="00952C0C"/>
    <w:rsid w:val="00953683"/>
    <w:rsid w:val="0095420C"/>
    <w:rsid w:val="009548FF"/>
    <w:rsid w:val="0095616A"/>
    <w:rsid w:val="0095709F"/>
    <w:rsid w:val="00961618"/>
    <w:rsid w:val="00961CD7"/>
    <w:rsid w:val="009633DA"/>
    <w:rsid w:val="00965189"/>
    <w:rsid w:val="00966007"/>
    <w:rsid w:val="00966281"/>
    <w:rsid w:val="0096661D"/>
    <w:rsid w:val="009673DA"/>
    <w:rsid w:val="0096750A"/>
    <w:rsid w:val="00967C41"/>
    <w:rsid w:val="009704C3"/>
    <w:rsid w:val="00971EA4"/>
    <w:rsid w:val="00972514"/>
    <w:rsid w:val="00973E4F"/>
    <w:rsid w:val="00973FD8"/>
    <w:rsid w:val="009746D7"/>
    <w:rsid w:val="00975808"/>
    <w:rsid w:val="009763C8"/>
    <w:rsid w:val="009764BA"/>
    <w:rsid w:val="009767A1"/>
    <w:rsid w:val="00976F76"/>
    <w:rsid w:val="009772F8"/>
    <w:rsid w:val="00977D52"/>
    <w:rsid w:val="009802B5"/>
    <w:rsid w:val="00980FF5"/>
    <w:rsid w:val="00981ECE"/>
    <w:rsid w:val="00986AD2"/>
    <w:rsid w:val="009871C2"/>
    <w:rsid w:val="0098786F"/>
    <w:rsid w:val="009901C3"/>
    <w:rsid w:val="009913F2"/>
    <w:rsid w:val="00992C0C"/>
    <w:rsid w:val="00993B69"/>
    <w:rsid w:val="0099523D"/>
    <w:rsid w:val="00996D2D"/>
    <w:rsid w:val="00996EBC"/>
    <w:rsid w:val="009A2265"/>
    <w:rsid w:val="009A31B5"/>
    <w:rsid w:val="009A5456"/>
    <w:rsid w:val="009A5D3D"/>
    <w:rsid w:val="009A75CF"/>
    <w:rsid w:val="009B052F"/>
    <w:rsid w:val="009B09AB"/>
    <w:rsid w:val="009B1B87"/>
    <w:rsid w:val="009B1CE4"/>
    <w:rsid w:val="009B409E"/>
    <w:rsid w:val="009B78A0"/>
    <w:rsid w:val="009C0CD7"/>
    <w:rsid w:val="009C191C"/>
    <w:rsid w:val="009C22DA"/>
    <w:rsid w:val="009C3F7B"/>
    <w:rsid w:val="009C4FA5"/>
    <w:rsid w:val="009C5EA7"/>
    <w:rsid w:val="009C7152"/>
    <w:rsid w:val="009C729A"/>
    <w:rsid w:val="009C7A6F"/>
    <w:rsid w:val="009D06FC"/>
    <w:rsid w:val="009D15B6"/>
    <w:rsid w:val="009D2BCB"/>
    <w:rsid w:val="009D41D2"/>
    <w:rsid w:val="009D50E1"/>
    <w:rsid w:val="009D5F65"/>
    <w:rsid w:val="009D6B31"/>
    <w:rsid w:val="009D6EC5"/>
    <w:rsid w:val="009D7DB2"/>
    <w:rsid w:val="009E0837"/>
    <w:rsid w:val="009E0C18"/>
    <w:rsid w:val="009E2413"/>
    <w:rsid w:val="009E4A37"/>
    <w:rsid w:val="009E5866"/>
    <w:rsid w:val="009E7A04"/>
    <w:rsid w:val="009F03EE"/>
    <w:rsid w:val="009F2931"/>
    <w:rsid w:val="009F3242"/>
    <w:rsid w:val="009F398D"/>
    <w:rsid w:val="009F42FA"/>
    <w:rsid w:val="009F798C"/>
    <w:rsid w:val="00A00953"/>
    <w:rsid w:val="00A011FC"/>
    <w:rsid w:val="00A01753"/>
    <w:rsid w:val="00A03042"/>
    <w:rsid w:val="00A03492"/>
    <w:rsid w:val="00A04028"/>
    <w:rsid w:val="00A06B98"/>
    <w:rsid w:val="00A07963"/>
    <w:rsid w:val="00A07DCE"/>
    <w:rsid w:val="00A10C92"/>
    <w:rsid w:val="00A110DF"/>
    <w:rsid w:val="00A13084"/>
    <w:rsid w:val="00A13A09"/>
    <w:rsid w:val="00A15865"/>
    <w:rsid w:val="00A15B58"/>
    <w:rsid w:val="00A15F18"/>
    <w:rsid w:val="00A179C1"/>
    <w:rsid w:val="00A20916"/>
    <w:rsid w:val="00A20CB0"/>
    <w:rsid w:val="00A20DD7"/>
    <w:rsid w:val="00A23367"/>
    <w:rsid w:val="00A242FA"/>
    <w:rsid w:val="00A24F77"/>
    <w:rsid w:val="00A2536F"/>
    <w:rsid w:val="00A254FD"/>
    <w:rsid w:val="00A25F2B"/>
    <w:rsid w:val="00A3006C"/>
    <w:rsid w:val="00A3116D"/>
    <w:rsid w:val="00A347FE"/>
    <w:rsid w:val="00A354ED"/>
    <w:rsid w:val="00A370F2"/>
    <w:rsid w:val="00A37B1B"/>
    <w:rsid w:val="00A40A1D"/>
    <w:rsid w:val="00A416B1"/>
    <w:rsid w:val="00A420F8"/>
    <w:rsid w:val="00A42C58"/>
    <w:rsid w:val="00A42F27"/>
    <w:rsid w:val="00A439D5"/>
    <w:rsid w:val="00A43CFE"/>
    <w:rsid w:val="00A43F8E"/>
    <w:rsid w:val="00A449E7"/>
    <w:rsid w:val="00A44BF6"/>
    <w:rsid w:val="00A45759"/>
    <w:rsid w:val="00A46243"/>
    <w:rsid w:val="00A46BD7"/>
    <w:rsid w:val="00A476F7"/>
    <w:rsid w:val="00A47B70"/>
    <w:rsid w:val="00A5005B"/>
    <w:rsid w:val="00A50281"/>
    <w:rsid w:val="00A5225D"/>
    <w:rsid w:val="00A5255D"/>
    <w:rsid w:val="00A53F67"/>
    <w:rsid w:val="00A5427F"/>
    <w:rsid w:val="00A55607"/>
    <w:rsid w:val="00A60381"/>
    <w:rsid w:val="00A62D84"/>
    <w:rsid w:val="00A62EF9"/>
    <w:rsid w:val="00A63C5E"/>
    <w:rsid w:val="00A63CD4"/>
    <w:rsid w:val="00A6517A"/>
    <w:rsid w:val="00A6557C"/>
    <w:rsid w:val="00A6573F"/>
    <w:rsid w:val="00A6577E"/>
    <w:rsid w:val="00A65E99"/>
    <w:rsid w:val="00A66992"/>
    <w:rsid w:val="00A672B7"/>
    <w:rsid w:val="00A67EAA"/>
    <w:rsid w:val="00A70992"/>
    <w:rsid w:val="00A70F55"/>
    <w:rsid w:val="00A712EE"/>
    <w:rsid w:val="00A71F13"/>
    <w:rsid w:val="00A73068"/>
    <w:rsid w:val="00A73E46"/>
    <w:rsid w:val="00A74984"/>
    <w:rsid w:val="00A74D97"/>
    <w:rsid w:val="00A763A6"/>
    <w:rsid w:val="00A76A93"/>
    <w:rsid w:val="00A818AD"/>
    <w:rsid w:val="00A81F24"/>
    <w:rsid w:val="00A830C8"/>
    <w:rsid w:val="00A83680"/>
    <w:rsid w:val="00A83E6D"/>
    <w:rsid w:val="00A85632"/>
    <w:rsid w:val="00A90184"/>
    <w:rsid w:val="00A9042E"/>
    <w:rsid w:val="00A9085E"/>
    <w:rsid w:val="00A908AA"/>
    <w:rsid w:val="00A9139D"/>
    <w:rsid w:val="00A92727"/>
    <w:rsid w:val="00A92DEE"/>
    <w:rsid w:val="00A93CA9"/>
    <w:rsid w:val="00A968A9"/>
    <w:rsid w:val="00AA0800"/>
    <w:rsid w:val="00AA0EEA"/>
    <w:rsid w:val="00AA15A1"/>
    <w:rsid w:val="00AA1B07"/>
    <w:rsid w:val="00AA3C41"/>
    <w:rsid w:val="00AA46B1"/>
    <w:rsid w:val="00AA4D2A"/>
    <w:rsid w:val="00AA4E40"/>
    <w:rsid w:val="00AA5706"/>
    <w:rsid w:val="00AA69C8"/>
    <w:rsid w:val="00AA6ECC"/>
    <w:rsid w:val="00AA7BDA"/>
    <w:rsid w:val="00AB0D16"/>
    <w:rsid w:val="00AB6C52"/>
    <w:rsid w:val="00AB78E0"/>
    <w:rsid w:val="00AB7EA0"/>
    <w:rsid w:val="00AC246B"/>
    <w:rsid w:val="00AC28B1"/>
    <w:rsid w:val="00AC29A3"/>
    <w:rsid w:val="00AC3880"/>
    <w:rsid w:val="00AC3B73"/>
    <w:rsid w:val="00AC3CB7"/>
    <w:rsid w:val="00AC4FA2"/>
    <w:rsid w:val="00AC798D"/>
    <w:rsid w:val="00AD0958"/>
    <w:rsid w:val="00AD2A0F"/>
    <w:rsid w:val="00AD4E97"/>
    <w:rsid w:val="00AD5D5A"/>
    <w:rsid w:val="00AD5FAE"/>
    <w:rsid w:val="00AD675C"/>
    <w:rsid w:val="00AD6832"/>
    <w:rsid w:val="00AD7B5A"/>
    <w:rsid w:val="00AD7E89"/>
    <w:rsid w:val="00AD7F52"/>
    <w:rsid w:val="00AE0B67"/>
    <w:rsid w:val="00AE0EBA"/>
    <w:rsid w:val="00AE0FB7"/>
    <w:rsid w:val="00AE30E1"/>
    <w:rsid w:val="00AE4329"/>
    <w:rsid w:val="00AE4C26"/>
    <w:rsid w:val="00AE4D8F"/>
    <w:rsid w:val="00AE5FD4"/>
    <w:rsid w:val="00AE5FF5"/>
    <w:rsid w:val="00AE64A1"/>
    <w:rsid w:val="00AF05C6"/>
    <w:rsid w:val="00AF3C40"/>
    <w:rsid w:val="00AF4D62"/>
    <w:rsid w:val="00AF5939"/>
    <w:rsid w:val="00AF6363"/>
    <w:rsid w:val="00AF698E"/>
    <w:rsid w:val="00B03113"/>
    <w:rsid w:val="00B03FEC"/>
    <w:rsid w:val="00B04AA9"/>
    <w:rsid w:val="00B053CD"/>
    <w:rsid w:val="00B06B61"/>
    <w:rsid w:val="00B10457"/>
    <w:rsid w:val="00B105C4"/>
    <w:rsid w:val="00B11B1F"/>
    <w:rsid w:val="00B143CE"/>
    <w:rsid w:val="00B14DF0"/>
    <w:rsid w:val="00B16C02"/>
    <w:rsid w:val="00B17E5E"/>
    <w:rsid w:val="00B20563"/>
    <w:rsid w:val="00B207DD"/>
    <w:rsid w:val="00B20899"/>
    <w:rsid w:val="00B23E4B"/>
    <w:rsid w:val="00B24585"/>
    <w:rsid w:val="00B24964"/>
    <w:rsid w:val="00B2627C"/>
    <w:rsid w:val="00B267C3"/>
    <w:rsid w:val="00B26A8D"/>
    <w:rsid w:val="00B27191"/>
    <w:rsid w:val="00B3078C"/>
    <w:rsid w:val="00B31A19"/>
    <w:rsid w:val="00B33331"/>
    <w:rsid w:val="00B34A43"/>
    <w:rsid w:val="00B36761"/>
    <w:rsid w:val="00B36916"/>
    <w:rsid w:val="00B37473"/>
    <w:rsid w:val="00B3790D"/>
    <w:rsid w:val="00B41FE5"/>
    <w:rsid w:val="00B42513"/>
    <w:rsid w:val="00B4543E"/>
    <w:rsid w:val="00B45FCA"/>
    <w:rsid w:val="00B47E68"/>
    <w:rsid w:val="00B50DA2"/>
    <w:rsid w:val="00B50F75"/>
    <w:rsid w:val="00B51C53"/>
    <w:rsid w:val="00B5267B"/>
    <w:rsid w:val="00B5441D"/>
    <w:rsid w:val="00B56DD8"/>
    <w:rsid w:val="00B57691"/>
    <w:rsid w:val="00B6022C"/>
    <w:rsid w:val="00B602D5"/>
    <w:rsid w:val="00B60D86"/>
    <w:rsid w:val="00B6221D"/>
    <w:rsid w:val="00B62FEA"/>
    <w:rsid w:val="00B63230"/>
    <w:rsid w:val="00B63D0A"/>
    <w:rsid w:val="00B64DDF"/>
    <w:rsid w:val="00B65455"/>
    <w:rsid w:val="00B65874"/>
    <w:rsid w:val="00B66A8A"/>
    <w:rsid w:val="00B71744"/>
    <w:rsid w:val="00B71B9D"/>
    <w:rsid w:val="00B720EA"/>
    <w:rsid w:val="00B72726"/>
    <w:rsid w:val="00B73824"/>
    <w:rsid w:val="00B74357"/>
    <w:rsid w:val="00B74447"/>
    <w:rsid w:val="00B75B34"/>
    <w:rsid w:val="00B805CB"/>
    <w:rsid w:val="00B81A37"/>
    <w:rsid w:val="00B84002"/>
    <w:rsid w:val="00B84FB0"/>
    <w:rsid w:val="00B85689"/>
    <w:rsid w:val="00B865F1"/>
    <w:rsid w:val="00B92350"/>
    <w:rsid w:val="00B92950"/>
    <w:rsid w:val="00B94E26"/>
    <w:rsid w:val="00B95058"/>
    <w:rsid w:val="00BA0146"/>
    <w:rsid w:val="00BA2EAA"/>
    <w:rsid w:val="00BA385B"/>
    <w:rsid w:val="00BA3AC2"/>
    <w:rsid w:val="00BA5016"/>
    <w:rsid w:val="00BA7727"/>
    <w:rsid w:val="00BB135D"/>
    <w:rsid w:val="00BB17D8"/>
    <w:rsid w:val="00BB188E"/>
    <w:rsid w:val="00BC05E3"/>
    <w:rsid w:val="00BC1553"/>
    <w:rsid w:val="00BC1B96"/>
    <w:rsid w:val="00BC6918"/>
    <w:rsid w:val="00BD035B"/>
    <w:rsid w:val="00BD059D"/>
    <w:rsid w:val="00BD0E84"/>
    <w:rsid w:val="00BD1513"/>
    <w:rsid w:val="00BD31B5"/>
    <w:rsid w:val="00BD3941"/>
    <w:rsid w:val="00BD4479"/>
    <w:rsid w:val="00BD4B4E"/>
    <w:rsid w:val="00BD4C89"/>
    <w:rsid w:val="00BD55BF"/>
    <w:rsid w:val="00BD75E2"/>
    <w:rsid w:val="00BD7F33"/>
    <w:rsid w:val="00BE0505"/>
    <w:rsid w:val="00BE5033"/>
    <w:rsid w:val="00BE585D"/>
    <w:rsid w:val="00BE6EB0"/>
    <w:rsid w:val="00BE7384"/>
    <w:rsid w:val="00BE77B1"/>
    <w:rsid w:val="00BE77E6"/>
    <w:rsid w:val="00BF00A8"/>
    <w:rsid w:val="00BF1076"/>
    <w:rsid w:val="00BF2670"/>
    <w:rsid w:val="00BF489B"/>
    <w:rsid w:val="00BF53EF"/>
    <w:rsid w:val="00BF5512"/>
    <w:rsid w:val="00BF7E27"/>
    <w:rsid w:val="00BF7E68"/>
    <w:rsid w:val="00C00CE6"/>
    <w:rsid w:val="00C016CB"/>
    <w:rsid w:val="00C033A7"/>
    <w:rsid w:val="00C050CA"/>
    <w:rsid w:val="00C06498"/>
    <w:rsid w:val="00C064E5"/>
    <w:rsid w:val="00C11E2B"/>
    <w:rsid w:val="00C11EE6"/>
    <w:rsid w:val="00C133BF"/>
    <w:rsid w:val="00C13965"/>
    <w:rsid w:val="00C13CBA"/>
    <w:rsid w:val="00C13F87"/>
    <w:rsid w:val="00C15751"/>
    <w:rsid w:val="00C157FA"/>
    <w:rsid w:val="00C15F1B"/>
    <w:rsid w:val="00C16DDE"/>
    <w:rsid w:val="00C17D0A"/>
    <w:rsid w:val="00C20129"/>
    <w:rsid w:val="00C232D2"/>
    <w:rsid w:val="00C23AA6"/>
    <w:rsid w:val="00C24174"/>
    <w:rsid w:val="00C241FD"/>
    <w:rsid w:val="00C24266"/>
    <w:rsid w:val="00C24783"/>
    <w:rsid w:val="00C24AB7"/>
    <w:rsid w:val="00C25016"/>
    <w:rsid w:val="00C25762"/>
    <w:rsid w:val="00C2588A"/>
    <w:rsid w:val="00C262DB"/>
    <w:rsid w:val="00C27CE0"/>
    <w:rsid w:val="00C35DA8"/>
    <w:rsid w:val="00C3723A"/>
    <w:rsid w:val="00C3770C"/>
    <w:rsid w:val="00C422B4"/>
    <w:rsid w:val="00C42608"/>
    <w:rsid w:val="00C42912"/>
    <w:rsid w:val="00C42B4E"/>
    <w:rsid w:val="00C445E0"/>
    <w:rsid w:val="00C44F05"/>
    <w:rsid w:val="00C44F9B"/>
    <w:rsid w:val="00C45224"/>
    <w:rsid w:val="00C4593E"/>
    <w:rsid w:val="00C4594D"/>
    <w:rsid w:val="00C459A1"/>
    <w:rsid w:val="00C47C72"/>
    <w:rsid w:val="00C5108F"/>
    <w:rsid w:val="00C5249C"/>
    <w:rsid w:val="00C53618"/>
    <w:rsid w:val="00C54043"/>
    <w:rsid w:val="00C547E4"/>
    <w:rsid w:val="00C570D3"/>
    <w:rsid w:val="00C570EF"/>
    <w:rsid w:val="00C5740C"/>
    <w:rsid w:val="00C635DE"/>
    <w:rsid w:val="00C635EC"/>
    <w:rsid w:val="00C63FDA"/>
    <w:rsid w:val="00C64B8D"/>
    <w:rsid w:val="00C652C7"/>
    <w:rsid w:val="00C65B6E"/>
    <w:rsid w:val="00C67F8D"/>
    <w:rsid w:val="00C713C8"/>
    <w:rsid w:val="00C71A5D"/>
    <w:rsid w:val="00C71DB0"/>
    <w:rsid w:val="00C72F2C"/>
    <w:rsid w:val="00C74415"/>
    <w:rsid w:val="00C74D23"/>
    <w:rsid w:val="00C76406"/>
    <w:rsid w:val="00C77FD3"/>
    <w:rsid w:val="00C800B1"/>
    <w:rsid w:val="00C808BD"/>
    <w:rsid w:val="00C80AF2"/>
    <w:rsid w:val="00C813A2"/>
    <w:rsid w:val="00C81C1C"/>
    <w:rsid w:val="00C81FC8"/>
    <w:rsid w:val="00C82B8E"/>
    <w:rsid w:val="00C82B99"/>
    <w:rsid w:val="00C82BEC"/>
    <w:rsid w:val="00C84219"/>
    <w:rsid w:val="00C847FA"/>
    <w:rsid w:val="00C8664F"/>
    <w:rsid w:val="00C86D78"/>
    <w:rsid w:val="00C86F9A"/>
    <w:rsid w:val="00C87245"/>
    <w:rsid w:val="00C91ABA"/>
    <w:rsid w:val="00C939BD"/>
    <w:rsid w:val="00C94BA0"/>
    <w:rsid w:val="00C962A8"/>
    <w:rsid w:val="00CA1755"/>
    <w:rsid w:val="00CA199F"/>
    <w:rsid w:val="00CA19A2"/>
    <w:rsid w:val="00CA1E3E"/>
    <w:rsid w:val="00CA4B05"/>
    <w:rsid w:val="00CA4B7C"/>
    <w:rsid w:val="00CA5978"/>
    <w:rsid w:val="00CA6453"/>
    <w:rsid w:val="00CA6A4F"/>
    <w:rsid w:val="00CA7267"/>
    <w:rsid w:val="00CB01BE"/>
    <w:rsid w:val="00CB2B0B"/>
    <w:rsid w:val="00CB3F07"/>
    <w:rsid w:val="00CB481F"/>
    <w:rsid w:val="00CC2790"/>
    <w:rsid w:val="00CC29DE"/>
    <w:rsid w:val="00CC314D"/>
    <w:rsid w:val="00CC33E6"/>
    <w:rsid w:val="00CC376E"/>
    <w:rsid w:val="00CC4035"/>
    <w:rsid w:val="00CC56C7"/>
    <w:rsid w:val="00CC5BE0"/>
    <w:rsid w:val="00CC751B"/>
    <w:rsid w:val="00CC7BC3"/>
    <w:rsid w:val="00CD01E3"/>
    <w:rsid w:val="00CD056E"/>
    <w:rsid w:val="00CD0A20"/>
    <w:rsid w:val="00CD1FA6"/>
    <w:rsid w:val="00CD2CF9"/>
    <w:rsid w:val="00CD3DB0"/>
    <w:rsid w:val="00CD4FBE"/>
    <w:rsid w:val="00CD5E1C"/>
    <w:rsid w:val="00CE0612"/>
    <w:rsid w:val="00CE11A0"/>
    <w:rsid w:val="00CE2751"/>
    <w:rsid w:val="00CE4EFB"/>
    <w:rsid w:val="00CE5313"/>
    <w:rsid w:val="00CE7FE5"/>
    <w:rsid w:val="00CF0882"/>
    <w:rsid w:val="00CF183B"/>
    <w:rsid w:val="00CF1A3B"/>
    <w:rsid w:val="00CF3F65"/>
    <w:rsid w:val="00CF3F6D"/>
    <w:rsid w:val="00CF5F9E"/>
    <w:rsid w:val="00CF6EB9"/>
    <w:rsid w:val="00CF7D54"/>
    <w:rsid w:val="00D00F6B"/>
    <w:rsid w:val="00D01A25"/>
    <w:rsid w:val="00D03320"/>
    <w:rsid w:val="00D04D98"/>
    <w:rsid w:val="00D06A14"/>
    <w:rsid w:val="00D10333"/>
    <w:rsid w:val="00D1065D"/>
    <w:rsid w:val="00D11143"/>
    <w:rsid w:val="00D11D03"/>
    <w:rsid w:val="00D1441B"/>
    <w:rsid w:val="00D147E3"/>
    <w:rsid w:val="00D1576B"/>
    <w:rsid w:val="00D209BE"/>
    <w:rsid w:val="00D20C84"/>
    <w:rsid w:val="00D20DD3"/>
    <w:rsid w:val="00D22C02"/>
    <w:rsid w:val="00D2353A"/>
    <w:rsid w:val="00D235B9"/>
    <w:rsid w:val="00D24AEC"/>
    <w:rsid w:val="00D25FEC"/>
    <w:rsid w:val="00D3010C"/>
    <w:rsid w:val="00D30945"/>
    <w:rsid w:val="00D30D8C"/>
    <w:rsid w:val="00D319C7"/>
    <w:rsid w:val="00D331AF"/>
    <w:rsid w:val="00D33F68"/>
    <w:rsid w:val="00D34229"/>
    <w:rsid w:val="00D35206"/>
    <w:rsid w:val="00D352A8"/>
    <w:rsid w:val="00D36D22"/>
    <w:rsid w:val="00D4069F"/>
    <w:rsid w:val="00D41D59"/>
    <w:rsid w:val="00D426A7"/>
    <w:rsid w:val="00D430E8"/>
    <w:rsid w:val="00D438AB"/>
    <w:rsid w:val="00D456C7"/>
    <w:rsid w:val="00D50160"/>
    <w:rsid w:val="00D51D65"/>
    <w:rsid w:val="00D52469"/>
    <w:rsid w:val="00D548FF"/>
    <w:rsid w:val="00D54CF6"/>
    <w:rsid w:val="00D552BB"/>
    <w:rsid w:val="00D56587"/>
    <w:rsid w:val="00D57FF9"/>
    <w:rsid w:val="00D6330E"/>
    <w:rsid w:val="00D6532E"/>
    <w:rsid w:val="00D65AA3"/>
    <w:rsid w:val="00D67AA9"/>
    <w:rsid w:val="00D67ABB"/>
    <w:rsid w:val="00D7008D"/>
    <w:rsid w:val="00D703C0"/>
    <w:rsid w:val="00D7067E"/>
    <w:rsid w:val="00D70997"/>
    <w:rsid w:val="00D71C09"/>
    <w:rsid w:val="00D720B1"/>
    <w:rsid w:val="00D73B67"/>
    <w:rsid w:val="00D74A95"/>
    <w:rsid w:val="00D75FBB"/>
    <w:rsid w:val="00D7632B"/>
    <w:rsid w:val="00D76AFA"/>
    <w:rsid w:val="00D76B85"/>
    <w:rsid w:val="00D81A35"/>
    <w:rsid w:val="00D81F3C"/>
    <w:rsid w:val="00D84CAC"/>
    <w:rsid w:val="00D8640C"/>
    <w:rsid w:val="00D93B12"/>
    <w:rsid w:val="00D945B0"/>
    <w:rsid w:val="00D960A4"/>
    <w:rsid w:val="00D97A6F"/>
    <w:rsid w:val="00DA0F2A"/>
    <w:rsid w:val="00DA264D"/>
    <w:rsid w:val="00DA6B2A"/>
    <w:rsid w:val="00DA6DFC"/>
    <w:rsid w:val="00DA7745"/>
    <w:rsid w:val="00DB427D"/>
    <w:rsid w:val="00DB6839"/>
    <w:rsid w:val="00DB6DAF"/>
    <w:rsid w:val="00DC25AF"/>
    <w:rsid w:val="00DC328B"/>
    <w:rsid w:val="00DC4258"/>
    <w:rsid w:val="00DC4D6D"/>
    <w:rsid w:val="00DC5C3C"/>
    <w:rsid w:val="00DC5DA6"/>
    <w:rsid w:val="00DC690E"/>
    <w:rsid w:val="00DD06E9"/>
    <w:rsid w:val="00DD6A49"/>
    <w:rsid w:val="00DD75AA"/>
    <w:rsid w:val="00DE06AB"/>
    <w:rsid w:val="00DE09EF"/>
    <w:rsid w:val="00DE56D8"/>
    <w:rsid w:val="00DE62CC"/>
    <w:rsid w:val="00DE64F7"/>
    <w:rsid w:val="00DE7498"/>
    <w:rsid w:val="00DF1FF5"/>
    <w:rsid w:val="00DF31C1"/>
    <w:rsid w:val="00DF36CB"/>
    <w:rsid w:val="00DF3FAF"/>
    <w:rsid w:val="00E004DE"/>
    <w:rsid w:val="00E00895"/>
    <w:rsid w:val="00E01DED"/>
    <w:rsid w:val="00E022ED"/>
    <w:rsid w:val="00E023D5"/>
    <w:rsid w:val="00E042E1"/>
    <w:rsid w:val="00E06910"/>
    <w:rsid w:val="00E10532"/>
    <w:rsid w:val="00E10A6A"/>
    <w:rsid w:val="00E10AA0"/>
    <w:rsid w:val="00E111FA"/>
    <w:rsid w:val="00E14314"/>
    <w:rsid w:val="00E16192"/>
    <w:rsid w:val="00E16BBC"/>
    <w:rsid w:val="00E17C8B"/>
    <w:rsid w:val="00E20DF6"/>
    <w:rsid w:val="00E230C6"/>
    <w:rsid w:val="00E24046"/>
    <w:rsid w:val="00E24493"/>
    <w:rsid w:val="00E268B7"/>
    <w:rsid w:val="00E27154"/>
    <w:rsid w:val="00E306B6"/>
    <w:rsid w:val="00E30E5E"/>
    <w:rsid w:val="00E36FD0"/>
    <w:rsid w:val="00E37499"/>
    <w:rsid w:val="00E377C8"/>
    <w:rsid w:val="00E37EB8"/>
    <w:rsid w:val="00E37F83"/>
    <w:rsid w:val="00E43079"/>
    <w:rsid w:val="00E430D3"/>
    <w:rsid w:val="00E44A41"/>
    <w:rsid w:val="00E4587A"/>
    <w:rsid w:val="00E46146"/>
    <w:rsid w:val="00E461F6"/>
    <w:rsid w:val="00E5132A"/>
    <w:rsid w:val="00E5203E"/>
    <w:rsid w:val="00E571F3"/>
    <w:rsid w:val="00E57C9D"/>
    <w:rsid w:val="00E602B2"/>
    <w:rsid w:val="00E60FB4"/>
    <w:rsid w:val="00E649A8"/>
    <w:rsid w:val="00E64CE5"/>
    <w:rsid w:val="00E64F04"/>
    <w:rsid w:val="00E65386"/>
    <w:rsid w:val="00E663F6"/>
    <w:rsid w:val="00E66550"/>
    <w:rsid w:val="00E665B4"/>
    <w:rsid w:val="00E71F20"/>
    <w:rsid w:val="00E73846"/>
    <w:rsid w:val="00E73D75"/>
    <w:rsid w:val="00E74904"/>
    <w:rsid w:val="00E7592F"/>
    <w:rsid w:val="00E75BA3"/>
    <w:rsid w:val="00E7673F"/>
    <w:rsid w:val="00E81238"/>
    <w:rsid w:val="00E818C1"/>
    <w:rsid w:val="00E848EE"/>
    <w:rsid w:val="00E9004D"/>
    <w:rsid w:val="00E900A8"/>
    <w:rsid w:val="00E90929"/>
    <w:rsid w:val="00E9207D"/>
    <w:rsid w:val="00E925C1"/>
    <w:rsid w:val="00E92B4E"/>
    <w:rsid w:val="00E933B1"/>
    <w:rsid w:val="00E934B0"/>
    <w:rsid w:val="00E93684"/>
    <w:rsid w:val="00E94C95"/>
    <w:rsid w:val="00E9613D"/>
    <w:rsid w:val="00EA1ED7"/>
    <w:rsid w:val="00EA2396"/>
    <w:rsid w:val="00EA2645"/>
    <w:rsid w:val="00EA2F00"/>
    <w:rsid w:val="00EA45EF"/>
    <w:rsid w:val="00EA50D2"/>
    <w:rsid w:val="00EA693E"/>
    <w:rsid w:val="00EA76C8"/>
    <w:rsid w:val="00EB01C5"/>
    <w:rsid w:val="00EB11D3"/>
    <w:rsid w:val="00EB2A9F"/>
    <w:rsid w:val="00EB2B2E"/>
    <w:rsid w:val="00EB301E"/>
    <w:rsid w:val="00EB3676"/>
    <w:rsid w:val="00EB3FFD"/>
    <w:rsid w:val="00EB7062"/>
    <w:rsid w:val="00EC146D"/>
    <w:rsid w:val="00EC1615"/>
    <w:rsid w:val="00EC16D2"/>
    <w:rsid w:val="00EC18EE"/>
    <w:rsid w:val="00EC53E6"/>
    <w:rsid w:val="00EC59B6"/>
    <w:rsid w:val="00EC6343"/>
    <w:rsid w:val="00EC6FD6"/>
    <w:rsid w:val="00EC7682"/>
    <w:rsid w:val="00ED1083"/>
    <w:rsid w:val="00ED1DED"/>
    <w:rsid w:val="00ED396E"/>
    <w:rsid w:val="00ED3C72"/>
    <w:rsid w:val="00ED41C1"/>
    <w:rsid w:val="00ED4FC2"/>
    <w:rsid w:val="00ED5689"/>
    <w:rsid w:val="00ED627F"/>
    <w:rsid w:val="00ED78D6"/>
    <w:rsid w:val="00EE0E7E"/>
    <w:rsid w:val="00EE4815"/>
    <w:rsid w:val="00EE5260"/>
    <w:rsid w:val="00EE718C"/>
    <w:rsid w:val="00EF04A2"/>
    <w:rsid w:val="00EF0526"/>
    <w:rsid w:val="00EF12EF"/>
    <w:rsid w:val="00EF28F9"/>
    <w:rsid w:val="00EF5010"/>
    <w:rsid w:val="00EF54F6"/>
    <w:rsid w:val="00EF5D9F"/>
    <w:rsid w:val="00EF78C2"/>
    <w:rsid w:val="00F00AAB"/>
    <w:rsid w:val="00F0171C"/>
    <w:rsid w:val="00F02C21"/>
    <w:rsid w:val="00F032B9"/>
    <w:rsid w:val="00F04FA9"/>
    <w:rsid w:val="00F067FD"/>
    <w:rsid w:val="00F11A60"/>
    <w:rsid w:val="00F1202E"/>
    <w:rsid w:val="00F14475"/>
    <w:rsid w:val="00F1467C"/>
    <w:rsid w:val="00F14F1D"/>
    <w:rsid w:val="00F15DA4"/>
    <w:rsid w:val="00F17326"/>
    <w:rsid w:val="00F17515"/>
    <w:rsid w:val="00F20BF2"/>
    <w:rsid w:val="00F218C0"/>
    <w:rsid w:val="00F22112"/>
    <w:rsid w:val="00F222FE"/>
    <w:rsid w:val="00F22319"/>
    <w:rsid w:val="00F2234E"/>
    <w:rsid w:val="00F237A6"/>
    <w:rsid w:val="00F24733"/>
    <w:rsid w:val="00F26B25"/>
    <w:rsid w:val="00F27B1F"/>
    <w:rsid w:val="00F3035C"/>
    <w:rsid w:val="00F32C8D"/>
    <w:rsid w:val="00F349BC"/>
    <w:rsid w:val="00F412A0"/>
    <w:rsid w:val="00F415DD"/>
    <w:rsid w:val="00F42707"/>
    <w:rsid w:val="00F430D6"/>
    <w:rsid w:val="00F4360B"/>
    <w:rsid w:val="00F43A1B"/>
    <w:rsid w:val="00F43D97"/>
    <w:rsid w:val="00F448B6"/>
    <w:rsid w:val="00F45D2A"/>
    <w:rsid w:val="00F536C0"/>
    <w:rsid w:val="00F54E29"/>
    <w:rsid w:val="00F55163"/>
    <w:rsid w:val="00F55371"/>
    <w:rsid w:val="00F55832"/>
    <w:rsid w:val="00F56CCE"/>
    <w:rsid w:val="00F56F2D"/>
    <w:rsid w:val="00F572F8"/>
    <w:rsid w:val="00F5745E"/>
    <w:rsid w:val="00F60878"/>
    <w:rsid w:val="00F61DF7"/>
    <w:rsid w:val="00F623A8"/>
    <w:rsid w:val="00F631B7"/>
    <w:rsid w:val="00F64D91"/>
    <w:rsid w:val="00F66203"/>
    <w:rsid w:val="00F66574"/>
    <w:rsid w:val="00F676E9"/>
    <w:rsid w:val="00F70925"/>
    <w:rsid w:val="00F71CCE"/>
    <w:rsid w:val="00F7246E"/>
    <w:rsid w:val="00F72D4E"/>
    <w:rsid w:val="00F736D4"/>
    <w:rsid w:val="00F738FD"/>
    <w:rsid w:val="00F7482D"/>
    <w:rsid w:val="00F75488"/>
    <w:rsid w:val="00F75A82"/>
    <w:rsid w:val="00F77157"/>
    <w:rsid w:val="00F77BB7"/>
    <w:rsid w:val="00F80F5C"/>
    <w:rsid w:val="00F84A09"/>
    <w:rsid w:val="00F84BFB"/>
    <w:rsid w:val="00F86E8B"/>
    <w:rsid w:val="00F9242D"/>
    <w:rsid w:val="00F938AD"/>
    <w:rsid w:val="00F960E5"/>
    <w:rsid w:val="00F97C18"/>
    <w:rsid w:val="00FA032A"/>
    <w:rsid w:val="00FA0C44"/>
    <w:rsid w:val="00FA1D60"/>
    <w:rsid w:val="00FA21BA"/>
    <w:rsid w:val="00FA5862"/>
    <w:rsid w:val="00FA58B3"/>
    <w:rsid w:val="00FA6841"/>
    <w:rsid w:val="00FA6DC8"/>
    <w:rsid w:val="00FB0D83"/>
    <w:rsid w:val="00FB14EE"/>
    <w:rsid w:val="00FB3B87"/>
    <w:rsid w:val="00FB41F1"/>
    <w:rsid w:val="00FB64DC"/>
    <w:rsid w:val="00FB76CE"/>
    <w:rsid w:val="00FB77F2"/>
    <w:rsid w:val="00FC0054"/>
    <w:rsid w:val="00FC1844"/>
    <w:rsid w:val="00FC1AEA"/>
    <w:rsid w:val="00FC4C6B"/>
    <w:rsid w:val="00FC54A4"/>
    <w:rsid w:val="00FC6403"/>
    <w:rsid w:val="00FC642B"/>
    <w:rsid w:val="00FC7A58"/>
    <w:rsid w:val="00FD1BAA"/>
    <w:rsid w:val="00FD2FCD"/>
    <w:rsid w:val="00FD3A41"/>
    <w:rsid w:val="00FD3FBF"/>
    <w:rsid w:val="00FD4C58"/>
    <w:rsid w:val="00FE1315"/>
    <w:rsid w:val="00FF0D70"/>
    <w:rsid w:val="00FF3BE8"/>
    <w:rsid w:val="00FF4B45"/>
    <w:rsid w:val="00FF61F1"/>
    <w:rsid w:val="00FF6285"/>
    <w:rsid w:val="00FF6DAF"/>
    <w:rsid w:val="00FF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>
      <o:colormru v:ext="edit" colors="#ffc,#ff6,#ff9"/>
      <o:colormenu v:ext="edit" fillcolor="none" strokecolor="none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Classic 1" w:uiPriority="0"/>
    <w:lsdException w:name="Table 3D effects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EB8"/>
    <w:pPr>
      <w:bidi/>
    </w:pPr>
    <w:rPr>
      <w:sz w:val="24"/>
      <w:szCs w:val="24"/>
      <w:lang w:eastAsia="zh-CN" w:bidi="ar-L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20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3Deffects3">
    <w:name w:val="Table 3D effects 3"/>
    <w:basedOn w:val="TableNormal"/>
    <w:rsid w:val="000F3F86"/>
    <w:pPr>
      <w:bidi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C4D6D"/>
    <w:pPr>
      <w:bidi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link w:val="FooterChar"/>
    <w:uiPriority w:val="99"/>
    <w:rsid w:val="00380C2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80C22"/>
  </w:style>
  <w:style w:type="table" w:styleId="TableGrid">
    <w:name w:val="Table Grid"/>
    <w:basedOn w:val="TableNormal"/>
    <w:rsid w:val="00D7008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B36916"/>
    <w:pPr>
      <w:bidi w:val="0"/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36916"/>
    <w:rPr>
      <w:b/>
      <w:bCs/>
    </w:rPr>
  </w:style>
  <w:style w:type="paragraph" w:styleId="Header">
    <w:name w:val="header"/>
    <w:basedOn w:val="Normal"/>
    <w:link w:val="HeaderChar"/>
    <w:rsid w:val="00FB77F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rsid w:val="005B4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7036"/>
    <w:pPr>
      <w:autoSpaceDE w:val="0"/>
      <w:autoSpaceDN w:val="0"/>
      <w:adjustRightInd w:val="0"/>
    </w:pPr>
    <w:rPr>
      <w:color w:val="000000"/>
      <w:sz w:val="24"/>
      <w:szCs w:val="24"/>
      <w:lang w:eastAsia="zh-CN" w:bidi="ar-LB"/>
    </w:rPr>
  </w:style>
  <w:style w:type="paragraph" w:styleId="ListParagraph">
    <w:name w:val="List Paragraph"/>
    <w:basedOn w:val="Normal"/>
    <w:uiPriority w:val="34"/>
    <w:qFormat/>
    <w:rsid w:val="00CF6EB9"/>
    <w:pPr>
      <w:bidi w:val="0"/>
      <w:spacing w:after="200" w:line="276" w:lineRule="auto"/>
      <w:ind w:left="720"/>
      <w:contextualSpacing/>
    </w:pPr>
    <w:rPr>
      <w:rFonts w:ascii="Calibri" w:eastAsia="MS Mincho" w:hAnsi="Calibri" w:cs="Arial"/>
      <w:sz w:val="22"/>
      <w:szCs w:val="22"/>
      <w:lang w:eastAsia="en-US" w:bidi="ar-SA"/>
    </w:rPr>
  </w:style>
  <w:style w:type="character" w:customStyle="1" w:styleId="shorttext1">
    <w:name w:val="short_text1"/>
    <w:basedOn w:val="DefaultParagraphFont"/>
    <w:rsid w:val="00856C83"/>
    <w:rPr>
      <w:sz w:val="29"/>
      <w:szCs w:val="29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2F4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2F4E"/>
    <w:rPr>
      <w:rFonts w:ascii="Tahoma" w:hAnsi="Tahoma" w:cs="Tahoma"/>
      <w:sz w:val="16"/>
      <w:szCs w:val="16"/>
      <w:lang w:eastAsia="zh-CN" w:bidi="ar-L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2F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2F4E"/>
    <w:rPr>
      <w:lang w:eastAsia="zh-CN" w:bidi="ar-LB"/>
    </w:rPr>
  </w:style>
  <w:style w:type="character" w:styleId="FootnoteReference">
    <w:name w:val="footnote reference"/>
    <w:basedOn w:val="DefaultParagraphFont"/>
    <w:uiPriority w:val="99"/>
    <w:semiHidden/>
    <w:unhideWhenUsed/>
    <w:rsid w:val="00582F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E77E6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7432D"/>
    <w:rPr>
      <w:sz w:val="24"/>
      <w:szCs w:val="24"/>
      <w:lang w:eastAsia="zh-CN" w:bidi="ar-L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684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6845"/>
    <w:rPr>
      <w:lang w:eastAsia="zh-CN" w:bidi="ar-LB"/>
    </w:rPr>
  </w:style>
  <w:style w:type="character" w:styleId="EndnoteReference">
    <w:name w:val="endnote reference"/>
    <w:basedOn w:val="DefaultParagraphFont"/>
    <w:uiPriority w:val="99"/>
    <w:semiHidden/>
    <w:unhideWhenUsed/>
    <w:rsid w:val="001E6845"/>
    <w:rPr>
      <w:vertAlign w:val="superscript"/>
    </w:rPr>
  </w:style>
  <w:style w:type="character" w:customStyle="1" w:styleId="HeaderChar">
    <w:name w:val="Header Char"/>
    <w:basedOn w:val="DefaultParagraphFont"/>
    <w:link w:val="Header"/>
    <w:rsid w:val="00680037"/>
    <w:rPr>
      <w:sz w:val="24"/>
      <w:szCs w:val="24"/>
      <w:lang w:eastAsia="zh-CN" w:bidi="ar-LB"/>
    </w:rPr>
  </w:style>
  <w:style w:type="character" w:customStyle="1" w:styleId="BalloonTextChar">
    <w:name w:val="Balloon Text Char"/>
    <w:basedOn w:val="DefaultParagraphFont"/>
    <w:link w:val="BalloonText"/>
    <w:semiHidden/>
    <w:rsid w:val="00680037"/>
    <w:rPr>
      <w:rFonts w:ascii="Tahoma" w:hAnsi="Tahoma" w:cs="Tahoma"/>
      <w:sz w:val="16"/>
      <w:szCs w:val="16"/>
      <w:lang w:eastAsia="zh-CN" w:bidi="ar-LB"/>
    </w:rPr>
  </w:style>
  <w:style w:type="character" w:customStyle="1" w:styleId="Heading1Char">
    <w:name w:val="Heading 1 Char"/>
    <w:basedOn w:val="DefaultParagraphFont"/>
    <w:link w:val="Heading1"/>
    <w:uiPriority w:val="9"/>
    <w:rsid w:val="005E20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 w:bidi="ar-L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209B"/>
    <w:pPr>
      <w:bidi w:val="0"/>
      <w:spacing w:line="276" w:lineRule="auto"/>
      <w:outlineLvl w:val="9"/>
    </w:pPr>
    <w:rPr>
      <w:lang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7538AA"/>
    <w:pPr>
      <w:tabs>
        <w:tab w:val="right" w:leader="dot" w:pos="9628"/>
      </w:tabs>
      <w:bidi w:val="0"/>
      <w:spacing w:after="100"/>
    </w:pPr>
    <w:rPr>
      <w:rFonts w:asciiTheme="majorBidi" w:hAnsiTheme="majorBidi"/>
      <w:noProof/>
      <w:spacing w:val="-2"/>
    </w:rPr>
  </w:style>
  <w:style w:type="paragraph" w:styleId="TOC2">
    <w:name w:val="toc 2"/>
    <w:basedOn w:val="Normal"/>
    <w:next w:val="Normal"/>
    <w:autoRedefine/>
    <w:uiPriority w:val="39"/>
    <w:unhideWhenUsed/>
    <w:rsid w:val="005E209B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3">
    <w:name w:val="toc 3"/>
    <w:basedOn w:val="Normal"/>
    <w:next w:val="Normal"/>
    <w:autoRedefine/>
    <w:uiPriority w:val="39"/>
    <w:unhideWhenUsed/>
    <w:rsid w:val="005E209B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4">
    <w:name w:val="toc 4"/>
    <w:basedOn w:val="Normal"/>
    <w:next w:val="Normal"/>
    <w:autoRedefine/>
    <w:uiPriority w:val="39"/>
    <w:unhideWhenUsed/>
    <w:rsid w:val="005E209B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5">
    <w:name w:val="toc 5"/>
    <w:basedOn w:val="Normal"/>
    <w:next w:val="Normal"/>
    <w:autoRedefine/>
    <w:uiPriority w:val="39"/>
    <w:unhideWhenUsed/>
    <w:rsid w:val="005E209B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6">
    <w:name w:val="toc 6"/>
    <w:basedOn w:val="Normal"/>
    <w:next w:val="Normal"/>
    <w:autoRedefine/>
    <w:uiPriority w:val="39"/>
    <w:unhideWhenUsed/>
    <w:rsid w:val="005E209B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7">
    <w:name w:val="toc 7"/>
    <w:basedOn w:val="Normal"/>
    <w:next w:val="Normal"/>
    <w:autoRedefine/>
    <w:uiPriority w:val="39"/>
    <w:unhideWhenUsed/>
    <w:rsid w:val="005E209B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8">
    <w:name w:val="toc 8"/>
    <w:basedOn w:val="Normal"/>
    <w:next w:val="Normal"/>
    <w:autoRedefine/>
    <w:uiPriority w:val="39"/>
    <w:unhideWhenUsed/>
    <w:rsid w:val="005E209B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9">
    <w:name w:val="toc 9"/>
    <w:basedOn w:val="Normal"/>
    <w:next w:val="Normal"/>
    <w:autoRedefine/>
    <w:uiPriority w:val="39"/>
    <w:unhideWhenUsed/>
    <w:rsid w:val="005E209B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79574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6905">
              <w:marLeft w:val="217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3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F4611-2E42-4BEE-B2B2-BC362A03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Cas-Statistics</cp:lastModifiedBy>
  <cp:revision>20</cp:revision>
  <cp:lastPrinted>2010-06-01T06:06:00Z</cp:lastPrinted>
  <dcterms:created xsi:type="dcterms:W3CDTF">2012-07-24T09:32:00Z</dcterms:created>
  <dcterms:modified xsi:type="dcterms:W3CDTF">2013-10-30T22:43:00Z</dcterms:modified>
</cp:coreProperties>
</file>