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016" w:rsidRDefault="00970016" w:rsidP="00970016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  <w:bookmarkStart w:id="0" w:name="_Toc263093736"/>
    </w:p>
    <w:p w:rsidR="00970016" w:rsidRDefault="00970016" w:rsidP="00970016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970016" w:rsidRDefault="00970016" w:rsidP="00970016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970016" w:rsidRDefault="00970016" w:rsidP="00970016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970016" w:rsidRDefault="00970016" w:rsidP="00970016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970016" w:rsidRDefault="00970016" w:rsidP="00970016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970016" w:rsidRDefault="00970016" w:rsidP="00970016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970016" w:rsidRDefault="00970016" w:rsidP="00970016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970016" w:rsidRDefault="00970016" w:rsidP="00970016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970016" w:rsidRDefault="00970016" w:rsidP="00970016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970016" w:rsidRPr="008332D6" w:rsidRDefault="00970016" w:rsidP="00970016">
      <w:pPr>
        <w:bidi w:val="0"/>
        <w:spacing w:after="200" w:line="276" w:lineRule="auto"/>
        <w:jc w:val="center"/>
        <w:rPr>
          <w:rFonts w:asciiTheme="majorBidi" w:eastAsiaTheme="majorEastAsia" w:hAnsiTheme="majorBidi" w:cstheme="majorBidi"/>
          <w:b/>
          <w:bCs/>
          <w:sz w:val="36"/>
          <w:szCs w:val="36"/>
        </w:rPr>
      </w:pPr>
      <w:r w:rsidRPr="008332D6">
        <w:rPr>
          <w:rFonts w:asciiTheme="majorBidi" w:hAnsiTheme="majorBidi"/>
          <w:b/>
          <w:bCs/>
          <w:sz w:val="36"/>
          <w:szCs w:val="36"/>
        </w:rPr>
        <w:t xml:space="preserve">PART </w:t>
      </w:r>
      <w:r>
        <w:rPr>
          <w:rFonts w:asciiTheme="majorBidi" w:hAnsiTheme="majorBidi"/>
          <w:b/>
          <w:bCs/>
          <w:sz w:val="36"/>
          <w:szCs w:val="36"/>
        </w:rPr>
        <w:t>III</w:t>
      </w:r>
      <w:r w:rsidRPr="008332D6">
        <w:rPr>
          <w:rFonts w:asciiTheme="majorBidi" w:hAnsiTheme="majorBidi"/>
          <w:b/>
          <w:bCs/>
          <w:sz w:val="36"/>
          <w:szCs w:val="36"/>
        </w:rPr>
        <w:t xml:space="preserve"> – </w:t>
      </w:r>
      <w:r>
        <w:rPr>
          <w:rFonts w:asciiTheme="majorBidi" w:hAnsiTheme="majorBidi"/>
          <w:b/>
          <w:bCs/>
          <w:sz w:val="36"/>
          <w:szCs w:val="36"/>
        </w:rPr>
        <w:t>INDUSTRY AND ENERGY</w:t>
      </w:r>
    </w:p>
    <w:p w:rsidR="00970016" w:rsidRDefault="00970016" w:rsidP="00970016">
      <w:pPr>
        <w:bidi w:val="0"/>
        <w:spacing w:after="200" w:line="276" w:lineRule="auto"/>
        <w:rPr>
          <w:rFonts w:asciiTheme="majorBidi" w:eastAsiaTheme="majorEastAsia" w:hAnsiTheme="majorBidi" w:cstheme="majorBidi"/>
          <w:b/>
          <w:bCs/>
          <w:sz w:val="36"/>
          <w:szCs w:val="36"/>
        </w:rPr>
      </w:pPr>
      <w:r>
        <w:rPr>
          <w:rFonts w:asciiTheme="majorBidi" w:hAnsiTheme="majorBidi"/>
          <w:sz w:val="36"/>
          <w:szCs w:val="36"/>
        </w:rPr>
        <w:br w:type="page"/>
      </w:r>
    </w:p>
    <w:p w:rsidR="00327B1F" w:rsidRPr="005E209B" w:rsidRDefault="00327B1F" w:rsidP="00C3455B">
      <w:pPr>
        <w:pStyle w:val="Heading1"/>
        <w:bidi w:val="0"/>
        <w:jc w:val="center"/>
        <w:rPr>
          <w:rFonts w:asciiTheme="majorBidi" w:hAnsiTheme="majorBidi"/>
          <w:noProof/>
          <w:color w:val="auto"/>
          <w:sz w:val="36"/>
          <w:szCs w:val="36"/>
        </w:rPr>
      </w:pPr>
      <w:r w:rsidRPr="005E209B">
        <w:rPr>
          <w:rFonts w:asciiTheme="majorBidi" w:hAnsiTheme="majorBidi"/>
          <w:color w:val="auto"/>
          <w:sz w:val="36"/>
          <w:szCs w:val="36"/>
        </w:rPr>
        <w:lastRenderedPageBreak/>
        <w:t>4. INDUSTRY</w:t>
      </w:r>
      <w:bookmarkEnd w:id="0"/>
    </w:p>
    <w:p w:rsidR="00E37EB8" w:rsidRPr="00FF61F1" w:rsidRDefault="00A020C7" w:rsidP="00AE0FB7">
      <w:pPr>
        <w:bidi w:val="0"/>
        <w:rPr>
          <w:noProof/>
        </w:rPr>
      </w:pPr>
      <w:r>
        <w:rPr>
          <w:noProof/>
          <w:lang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70" type="#_x0000_t202" style="position:absolute;margin-left:2.85pt;margin-top:11.65pt;width:480.55pt;height:21.15pt;z-index:251807744" fillcolor="#95b3d7 [1940]" strokecolor="#95b3d7 [1940]" strokeweight="1pt">
            <v:fill color2="#dbe5f1 [660]" angle="-45" focusposition=".5,.5" focussize="" focus="-50%" type="gradient"/>
            <v:shadow on="t" type="perspective" color="#243f60 [1604]" opacity=".5" offset="1pt" offset2="-3pt"/>
            <v:textbox style="mso-next-textbox:#_x0000_s1670">
              <w:txbxContent>
                <w:p w:rsidR="004A795D" w:rsidRPr="00AB5FBC" w:rsidRDefault="004A795D" w:rsidP="008D1095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AB5FBC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Industry deals with the production of goods and industrial foreign trade.</w:t>
                  </w:r>
                </w:p>
              </w:txbxContent>
            </v:textbox>
            <w10:wrap anchorx="page"/>
          </v:shape>
        </w:pict>
      </w:r>
    </w:p>
    <w:p w:rsidR="00E37EB8" w:rsidRPr="00FF61F1" w:rsidRDefault="00E37EB8" w:rsidP="00AE0FB7">
      <w:pPr>
        <w:bidi w:val="0"/>
        <w:rPr>
          <w:noProof/>
        </w:rPr>
      </w:pPr>
    </w:p>
    <w:p w:rsidR="00E37EB8" w:rsidRPr="00FF61F1" w:rsidRDefault="00E37EB8" w:rsidP="00AE0FB7">
      <w:pPr>
        <w:bidi w:val="0"/>
        <w:rPr>
          <w:noProof/>
        </w:rPr>
      </w:pPr>
    </w:p>
    <w:p w:rsidR="00300110" w:rsidRPr="00FF61F1" w:rsidRDefault="00300110" w:rsidP="008D1095">
      <w:pPr>
        <w:bidi w:val="0"/>
        <w:jc w:val="center"/>
        <w:outlineLvl w:val="0"/>
        <w:rPr>
          <w:b/>
          <w:bCs/>
          <w:sz w:val="26"/>
          <w:szCs w:val="26"/>
        </w:rPr>
      </w:pPr>
      <w:bookmarkStart w:id="1" w:name="_Toc263093737"/>
      <w:r w:rsidRPr="00FF61F1">
        <w:rPr>
          <w:b/>
          <w:bCs/>
          <w:sz w:val="26"/>
          <w:szCs w:val="26"/>
        </w:rPr>
        <w:t>Production of goods</w:t>
      </w:r>
      <w:bookmarkEnd w:id="1"/>
    </w:p>
    <w:p w:rsidR="00F15DA4" w:rsidRPr="00FF61F1" w:rsidRDefault="005A760C" w:rsidP="00F15DA4">
      <w:pPr>
        <w:bidi w:val="0"/>
        <w:spacing w:line="120" w:lineRule="auto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</w:p>
    <w:p w:rsidR="00E37EB8" w:rsidRPr="00FF61F1" w:rsidRDefault="00D8640C" w:rsidP="00934AF0">
      <w:pPr>
        <w:bidi w:val="0"/>
        <w:spacing w:line="228" w:lineRule="auto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The p</w:t>
      </w:r>
      <w:r w:rsidR="00293D2D" w:rsidRPr="00FF61F1">
        <w:rPr>
          <w:noProof/>
          <w:sz w:val="22"/>
          <w:szCs w:val="22"/>
        </w:rPr>
        <w:t xml:space="preserve">roduction of goods deals with cement and </w:t>
      </w:r>
      <w:r w:rsidR="00B00BFA">
        <w:rPr>
          <w:noProof/>
          <w:sz w:val="22"/>
          <w:szCs w:val="22"/>
        </w:rPr>
        <w:t>tobacco</w:t>
      </w:r>
      <w:r>
        <w:rPr>
          <w:noProof/>
          <w:sz w:val="22"/>
          <w:szCs w:val="22"/>
        </w:rPr>
        <w:t>.</w:t>
      </w:r>
    </w:p>
    <w:p w:rsidR="00E37EB8" w:rsidRPr="00FF61F1" w:rsidRDefault="00E37EB8" w:rsidP="00AE0FB7">
      <w:pPr>
        <w:bidi w:val="0"/>
        <w:rPr>
          <w:noProof/>
        </w:rPr>
      </w:pPr>
    </w:p>
    <w:p w:rsidR="0095709F" w:rsidRPr="00FF61F1" w:rsidRDefault="00D46480" w:rsidP="0095709F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  <w:bookmarkStart w:id="2" w:name="_Toc263093738"/>
      <w:r>
        <w:rPr>
          <w:noProof/>
          <w:sz w:val="22"/>
          <w:szCs w:val="22"/>
          <w:lang w:eastAsia="en-US" w:bidi="ar-SA"/>
        </w:rPr>
        <w:pict>
          <v:shape id="_x0000_s1677" type="#_x0000_t202" style="position:absolute;left:0;text-align:left;margin-left:-.8pt;margin-top:25.55pt;width:484.2pt;height:265.3pt;z-index:251808768" fillcolor="none" strokecolor="#002060">
            <v:fill rotate="t" focusposition=".5,.5" focussize="" type="gradientRadial"/>
            <v:shadow on="t" type="double" opacity=".5" color2="shadow add(102)" offset="-3pt,-3pt" offset2="-6pt,-6pt"/>
            <v:textbox style="mso-next-textbox:#_x0000_s1677">
              <w:txbxContent>
                <w:p w:rsidR="004A795D" w:rsidRPr="00934AF0" w:rsidRDefault="004A795D" w:rsidP="002A6EBA">
                  <w:pPr>
                    <w:bidi w:val="0"/>
                    <w:jc w:val="center"/>
                    <w:rPr>
                      <w:color w:val="002060"/>
                      <w:sz w:val="10"/>
                      <w:szCs w:val="10"/>
                    </w:rPr>
                  </w:pPr>
                </w:p>
                <w:p w:rsidR="004A795D" w:rsidRPr="00934AF0" w:rsidRDefault="004A795D" w:rsidP="00656C9F">
                  <w:pPr>
                    <w:bidi w:val="0"/>
                    <w:jc w:val="center"/>
                    <w:rPr>
                      <w:color w:val="002060"/>
                      <w:sz w:val="12"/>
                      <w:szCs w:val="12"/>
                    </w:rPr>
                  </w:pPr>
                  <w:r w:rsidRPr="00934AF0">
                    <w:rPr>
                      <w:b/>
                      <w:bCs/>
                      <w:color w:val="002060"/>
                      <w:sz w:val="20"/>
                      <w:szCs w:val="20"/>
                    </w:rPr>
                    <w:t>Graph 4.1 –</w:t>
                  </w:r>
                  <w:r w:rsidRPr="00934AF0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Cement deliveries. 1,000 ton</w:t>
                  </w:r>
                  <w:r w:rsidR="00B571C1">
                    <w:rPr>
                      <w:rStyle w:val="Strong"/>
                      <w:color w:val="002060"/>
                      <w:sz w:val="20"/>
                      <w:szCs w:val="20"/>
                    </w:rPr>
                    <w:t>ne</w:t>
                  </w:r>
                  <w:r w:rsidRPr="00934AF0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s in </w:t>
                  </w:r>
                  <w:r w:rsidR="00656C9F">
                    <w:rPr>
                      <w:rStyle w:val="Strong"/>
                      <w:color w:val="002060"/>
                      <w:sz w:val="20"/>
                      <w:szCs w:val="20"/>
                    </w:rPr>
                    <w:t>1993-</w:t>
                  </w:r>
                  <w:r w:rsidRPr="00934AF0">
                    <w:rPr>
                      <w:rStyle w:val="Strong"/>
                      <w:color w:val="002060"/>
                      <w:sz w:val="20"/>
                      <w:szCs w:val="20"/>
                    </w:rPr>
                    <w:t>20</w:t>
                  </w:r>
                  <w:r w:rsidR="00656C9F">
                    <w:rPr>
                      <w:rStyle w:val="Strong"/>
                      <w:color w:val="002060"/>
                      <w:sz w:val="20"/>
                      <w:szCs w:val="20"/>
                    </w:rPr>
                    <w:t>10</w:t>
                  </w:r>
                </w:p>
                <w:p w:rsidR="004A795D" w:rsidRPr="00934AF0" w:rsidRDefault="004A795D" w:rsidP="002A6EBA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6"/>
                      <w:szCs w:val="6"/>
                    </w:rPr>
                  </w:pPr>
                </w:p>
                <w:p w:rsidR="004A795D" w:rsidRPr="00656C9F" w:rsidRDefault="003527C6" w:rsidP="002A6EBA">
                  <w:pPr>
                    <w:bidi w:val="0"/>
                    <w:jc w:val="center"/>
                    <w:rPr>
                      <w:color w:val="002060"/>
                      <w:sz w:val="10"/>
                      <w:szCs w:val="10"/>
                    </w:rPr>
                  </w:pPr>
                  <w:r w:rsidRPr="000F5887">
                    <w:rPr>
                      <w:color w:val="002060"/>
                      <w:sz w:val="10"/>
                      <w:szCs w:val="10"/>
                    </w:rPr>
                    <w:object w:dxaOrig="11978" w:dyaOrig="497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68.3pt;height:217.15pt" o:ole="">
                        <v:imagedata r:id="rId8" o:title=""/>
                      </v:shape>
                      <o:OLEObject Type="Embed" ProgID="Excel.Sheet.8" ShapeID="_x0000_i1025" DrawAspect="Content" ObjectID="_1443126430" r:id="rId9"/>
                    </w:object>
                  </w:r>
                </w:p>
                <w:p w:rsidR="004A795D" w:rsidRPr="00934AF0" w:rsidRDefault="004A795D" w:rsidP="00656C9F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934AF0">
                    <w:rPr>
                      <w:i/>
                      <w:iCs/>
                      <w:color w:val="002060"/>
                      <w:sz w:val="20"/>
                      <w:szCs w:val="20"/>
                    </w:rPr>
                    <w:t xml:space="preserve">Graph made by CAS based on </w:t>
                  </w:r>
                  <w:r w:rsidRPr="00934AF0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Central Bank of Lebanon data (20</w:t>
                  </w:r>
                  <w:r w:rsidR="00656C9F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10</w:t>
                  </w:r>
                  <w:r w:rsidRPr="00934AF0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)</w:t>
                  </w:r>
                </w:p>
                <w:p w:rsidR="004A795D" w:rsidRPr="00934AF0" w:rsidRDefault="004A795D" w:rsidP="002A6EBA">
                  <w:pPr>
                    <w:rPr>
                      <w:color w:val="002060"/>
                    </w:rPr>
                  </w:pPr>
                </w:p>
              </w:txbxContent>
            </v:textbox>
            <w10:wrap type="square" anchorx="page"/>
          </v:shape>
        </w:pict>
      </w:r>
      <w:r w:rsidR="0095709F" w:rsidRPr="00FF61F1">
        <w:rPr>
          <w:b/>
          <w:bCs/>
          <w:i/>
          <w:iCs/>
          <w:sz w:val="26"/>
          <w:szCs w:val="26"/>
        </w:rPr>
        <w:t>Cement</w:t>
      </w:r>
      <w:bookmarkEnd w:id="2"/>
    </w:p>
    <w:p w:rsidR="002F6E8C" w:rsidRDefault="002F6E8C" w:rsidP="002F6E8C">
      <w:pPr>
        <w:bidi w:val="0"/>
        <w:spacing w:line="228" w:lineRule="auto"/>
        <w:jc w:val="both"/>
        <w:rPr>
          <w:noProof/>
          <w:sz w:val="22"/>
          <w:szCs w:val="22"/>
        </w:rPr>
      </w:pPr>
    </w:p>
    <w:p w:rsidR="002F6E8C" w:rsidRDefault="002F6E8C" w:rsidP="002F6E8C">
      <w:pPr>
        <w:bidi w:val="0"/>
        <w:spacing w:line="228" w:lineRule="auto"/>
        <w:jc w:val="both"/>
        <w:rPr>
          <w:noProof/>
          <w:sz w:val="22"/>
          <w:szCs w:val="22"/>
        </w:rPr>
      </w:pPr>
    </w:p>
    <w:p w:rsidR="0005505A" w:rsidRPr="0005505A" w:rsidRDefault="00D46480" w:rsidP="000F5887">
      <w:pPr>
        <w:bidi w:val="0"/>
        <w:spacing w:line="228" w:lineRule="auto"/>
        <w:jc w:val="both"/>
        <w:rPr>
          <w:rFonts w:asciiTheme="majorBidi" w:hAnsiTheme="majorBidi" w:cstheme="majorBidi"/>
          <w:noProof/>
          <w:sz w:val="22"/>
          <w:szCs w:val="22"/>
        </w:rPr>
      </w:pPr>
      <w:r w:rsidRPr="00D46480">
        <w:rPr>
          <w:rFonts w:asciiTheme="majorBidi" w:hAnsiTheme="majorBidi" w:cstheme="majorBidi"/>
          <w:noProof/>
          <w:sz w:val="22"/>
          <w:szCs w:val="22"/>
        </w:rPr>
        <w:t>5</w:t>
      </w:r>
      <w:r>
        <w:rPr>
          <w:rFonts w:asciiTheme="majorBidi" w:hAnsiTheme="majorBidi" w:cstheme="majorBidi"/>
          <w:noProof/>
          <w:sz w:val="22"/>
          <w:szCs w:val="22"/>
        </w:rPr>
        <w:t>,</w:t>
      </w:r>
      <w:r w:rsidRPr="00D46480">
        <w:rPr>
          <w:rFonts w:asciiTheme="majorBidi" w:hAnsiTheme="majorBidi" w:cstheme="majorBidi"/>
          <w:noProof/>
          <w:sz w:val="22"/>
          <w:szCs w:val="22"/>
        </w:rPr>
        <w:t>22</w:t>
      </w:r>
      <w:r w:rsidR="000F5887">
        <w:rPr>
          <w:rFonts w:asciiTheme="majorBidi" w:hAnsiTheme="majorBidi" w:cstheme="majorBidi"/>
          <w:noProof/>
          <w:sz w:val="22"/>
          <w:szCs w:val="22"/>
        </w:rPr>
        <w:t xml:space="preserve">7 </w:t>
      </w:r>
      <w:r w:rsidR="0005505A" w:rsidRPr="0005505A">
        <w:rPr>
          <w:rFonts w:asciiTheme="majorBidi" w:hAnsiTheme="majorBidi" w:cstheme="majorBidi"/>
          <w:noProof/>
          <w:sz w:val="22"/>
          <w:szCs w:val="22"/>
        </w:rPr>
        <w:t>thousand ton</w:t>
      </w:r>
      <w:r w:rsidR="005B776C">
        <w:rPr>
          <w:rFonts w:asciiTheme="majorBidi" w:hAnsiTheme="majorBidi" w:cstheme="majorBidi"/>
          <w:noProof/>
          <w:sz w:val="22"/>
          <w:szCs w:val="22"/>
        </w:rPr>
        <w:t>ne</w:t>
      </w:r>
      <w:r w:rsidR="0005505A" w:rsidRPr="0005505A">
        <w:rPr>
          <w:rFonts w:asciiTheme="majorBidi" w:hAnsiTheme="majorBidi" w:cstheme="majorBidi"/>
          <w:noProof/>
          <w:sz w:val="22"/>
          <w:szCs w:val="22"/>
        </w:rPr>
        <w:t>s of c</w:t>
      </w:r>
      <w:r w:rsidR="00B00BFA" w:rsidRPr="0005505A">
        <w:rPr>
          <w:rFonts w:asciiTheme="majorBidi" w:hAnsiTheme="majorBidi" w:cstheme="majorBidi"/>
          <w:noProof/>
          <w:sz w:val="22"/>
          <w:szCs w:val="22"/>
        </w:rPr>
        <w:t xml:space="preserve">ement </w:t>
      </w:r>
      <w:r w:rsidR="0005505A" w:rsidRPr="0005505A">
        <w:rPr>
          <w:rFonts w:asciiTheme="majorBidi" w:hAnsiTheme="majorBidi" w:cstheme="majorBidi"/>
          <w:noProof/>
          <w:sz w:val="22"/>
          <w:szCs w:val="22"/>
        </w:rPr>
        <w:t xml:space="preserve">are delivered in </w:t>
      </w:r>
      <w:r>
        <w:rPr>
          <w:rFonts w:asciiTheme="majorBidi" w:hAnsiTheme="majorBidi" w:cstheme="majorBidi"/>
          <w:noProof/>
          <w:sz w:val="22"/>
          <w:szCs w:val="22"/>
        </w:rPr>
        <w:t>1993 and 2,587 thousand tonnes are delivered in 2010</w:t>
      </w:r>
      <w:r w:rsidR="0005505A" w:rsidRPr="0005505A">
        <w:rPr>
          <w:rFonts w:asciiTheme="majorBidi" w:hAnsiTheme="majorBidi" w:cstheme="majorBidi"/>
          <w:noProof/>
          <w:sz w:val="22"/>
          <w:szCs w:val="22"/>
        </w:rPr>
        <w:t>:</w:t>
      </w:r>
    </w:p>
    <w:p w:rsidR="0005505A" w:rsidRPr="0005505A" w:rsidRDefault="0005505A" w:rsidP="00D46480">
      <w:pPr>
        <w:pStyle w:val="ListParagraph"/>
        <w:numPr>
          <w:ilvl w:val="0"/>
          <w:numId w:val="5"/>
        </w:numPr>
        <w:spacing w:line="228" w:lineRule="auto"/>
        <w:jc w:val="both"/>
        <w:rPr>
          <w:rFonts w:asciiTheme="majorBidi" w:hAnsiTheme="majorBidi" w:cstheme="majorBidi"/>
          <w:noProof/>
        </w:rPr>
      </w:pPr>
      <w:r w:rsidRPr="0005505A">
        <w:rPr>
          <w:rFonts w:asciiTheme="majorBidi" w:hAnsiTheme="majorBidi" w:cstheme="majorBidi"/>
          <w:noProof/>
        </w:rPr>
        <w:t>Peak month</w:t>
      </w:r>
      <w:r w:rsidR="00D46480">
        <w:rPr>
          <w:rFonts w:asciiTheme="majorBidi" w:hAnsiTheme="majorBidi" w:cstheme="majorBidi"/>
          <w:noProof/>
        </w:rPr>
        <w:t xml:space="preserve"> 2010</w:t>
      </w:r>
      <w:r w:rsidRPr="0005505A">
        <w:rPr>
          <w:rFonts w:asciiTheme="majorBidi" w:hAnsiTheme="majorBidi" w:cstheme="majorBidi"/>
          <w:noProof/>
        </w:rPr>
        <w:t xml:space="preserve">: </w:t>
      </w:r>
      <w:r w:rsidR="00D46480">
        <w:rPr>
          <w:rFonts w:asciiTheme="majorBidi" w:hAnsiTheme="majorBidi" w:cstheme="majorBidi"/>
          <w:noProof/>
        </w:rPr>
        <w:t>October</w:t>
      </w:r>
      <w:r w:rsidRPr="0005505A">
        <w:rPr>
          <w:rFonts w:asciiTheme="majorBidi" w:hAnsiTheme="majorBidi" w:cstheme="majorBidi"/>
          <w:noProof/>
        </w:rPr>
        <w:t xml:space="preserve"> (10.</w:t>
      </w:r>
      <w:r w:rsidR="00D46480">
        <w:rPr>
          <w:rFonts w:asciiTheme="majorBidi" w:hAnsiTheme="majorBidi" w:cstheme="majorBidi"/>
          <w:noProof/>
        </w:rPr>
        <w:t>5</w:t>
      </w:r>
      <w:r w:rsidRPr="0005505A">
        <w:rPr>
          <w:rFonts w:asciiTheme="majorBidi" w:hAnsiTheme="majorBidi" w:cstheme="majorBidi"/>
          <w:noProof/>
        </w:rPr>
        <w:t>%)</w:t>
      </w:r>
      <w:r w:rsidR="00A73978">
        <w:rPr>
          <w:rFonts w:asciiTheme="majorBidi" w:hAnsiTheme="majorBidi" w:cstheme="majorBidi"/>
          <w:noProof/>
        </w:rPr>
        <w:t>.</w:t>
      </w:r>
    </w:p>
    <w:p w:rsidR="00E37EB8" w:rsidRDefault="0005505A" w:rsidP="00D46480">
      <w:pPr>
        <w:pStyle w:val="ListParagraph"/>
        <w:numPr>
          <w:ilvl w:val="0"/>
          <w:numId w:val="5"/>
        </w:numPr>
        <w:spacing w:line="228" w:lineRule="auto"/>
        <w:jc w:val="both"/>
        <w:rPr>
          <w:rFonts w:asciiTheme="majorBidi" w:hAnsiTheme="majorBidi" w:cstheme="majorBidi"/>
          <w:noProof/>
        </w:rPr>
      </w:pPr>
      <w:r w:rsidRPr="0005505A">
        <w:rPr>
          <w:rFonts w:asciiTheme="majorBidi" w:hAnsiTheme="majorBidi" w:cstheme="majorBidi"/>
          <w:noProof/>
        </w:rPr>
        <w:t>Trough month:</w:t>
      </w:r>
      <w:r w:rsidR="001D639E" w:rsidRPr="0005505A">
        <w:rPr>
          <w:rFonts w:asciiTheme="majorBidi" w:hAnsiTheme="majorBidi" w:cstheme="majorBidi"/>
          <w:noProof/>
        </w:rPr>
        <w:t xml:space="preserve"> </w:t>
      </w:r>
      <w:r w:rsidR="002F6E8C" w:rsidRPr="0005505A">
        <w:rPr>
          <w:rFonts w:asciiTheme="majorBidi" w:hAnsiTheme="majorBidi" w:cstheme="majorBidi"/>
          <w:noProof/>
        </w:rPr>
        <w:t xml:space="preserve"> February (</w:t>
      </w:r>
      <w:r w:rsidR="00D46480">
        <w:rPr>
          <w:rFonts w:asciiTheme="majorBidi" w:hAnsiTheme="majorBidi" w:cstheme="majorBidi"/>
          <w:noProof/>
        </w:rPr>
        <w:t>6.1</w:t>
      </w:r>
      <w:r w:rsidR="002F6E8C" w:rsidRPr="0005505A">
        <w:rPr>
          <w:rFonts w:asciiTheme="majorBidi" w:hAnsiTheme="majorBidi" w:cstheme="majorBidi"/>
          <w:noProof/>
        </w:rPr>
        <w:t>%).</w:t>
      </w:r>
    </w:p>
    <w:p w:rsidR="00D46480" w:rsidRPr="0005505A" w:rsidRDefault="00D46480" w:rsidP="00D46480">
      <w:pPr>
        <w:pStyle w:val="ListParagraph"/>
        <w:numPr>
          <w:ilvl w:val="0"/>
          <w:numId w:val="5"/>
        </w:numPr>
        <w:spacing w:line="228" w:lineRule="auto"/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Increase between 1993 and 2010: 102.0%.</w:t>
      </w:r>
    </w:p>
    <w:p w:rsidR="002A6EBA" w:rsidRPr="00FF61F1" w:rsidRDefault="002A6EBA" w:rsidP="00C13965">
      <w:pPr>
        <w:bidi w:val="0"/>
        <w:spacing w:line="120" w:lineRule="auto"/>
        <w:jc w:val="both"/>
        <w:rPr>
          <w:noProof/>
        </w:rPr>
      </w:pPr>
    </w:p>
    <w:p w:rsidR="0005505A" w:rsidRPr="00D46480" w:rsidRDefault="0005505A" w:rsidP="004A795D">
      <w:pPr>
        <w:bidi w:val="0"/>
        <w:jc w:val="center"/>
        <w:outlineLvl w:val="0"/>
        <w:rPr>
          <w:b/>
          <w:bCs/>
          <w:sz w:val="26"/>
          <w:szCs w:val="26"/>
        </w:rPr>
      </w:pPr>
      <w:bookmarkStart w:id="3" w:name="_Toc263093739"/>
    </w:p>
    <w:p w:rsidR="00075D96" w:rsidRDefault="00075D96" w:rsidP="0005505A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Tobacco</w:t>
      </w:r>
    </w:p>
    <w:p w:rsidR="005B776C" w:rsidRPr="00FF61F1" w:rsidRDefault="005B776C" w:rsidP="005B776C">
      <w:pPr>
        <w:bidi w:val="0"/>
        <w:spacing w:line="120" w:lineRule="auto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4A795D" w:rsidRPr="004A795D" w:rsidRDefault="005A1051" w:rsidP="005A1051">
      <w:pPr>
        <w:bidi w:val="0"/>
        <w:spacing w:line="216" w:lineRule="auto"/>
        <w:contextualSpacing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831</w:t>
      </w:r>
      <w:r w:rsidR="0005505A">
        <w:rPr>
          <w:sz w:val="22"/>
          <w:szCs w:val="22"/>
        </w:rPr>
        <w:t xml:space="preserve"> ton</w:t>
      </w:r>
      <w:r w:rsidR="005B776C">
        <w:rPr>
          <w:sz w:val="22"/>
          <w:szCs w:val="22"/>
        </w:rPr>
        <w:t>ne</w:t>
      </w:r>
      <w:r w:rsidR="0005505A">
        <w:rPr>
          <w:sz w:val="22"/>
          <w:szCs w:val="22"/>
        </w:rPr>
        <w:t xml:space="preserve">s of local </w:t>
      </w:r>
      <w:r w:rsidR="0061244D" w:rsidRPr="004A795D">
        <w:rPr>
          <w:sz w:val="22"/>
          <w:szCs w:val="22"/>
        </w:rPr>
        <w:t xml:space="preserve">tobacco </w:t>
      </w:r>
      <w:r w:rsidR="0005505A">
        <w:rPr>
          <w:sz w:val="22"/>
          <w:szCs w:val="22"/>
        </w:rPr>
        <w:t xml:space="preserve">are produced in </w:t>
      </w:r>
      <w:r>
        <w:rPr>
          <w:sz w:val="22"/>
          <w:szCs w:val="22"/>
        </w:rPr>
        <w:t>2010</w:t>
      </w:r>
      <w:r w:rsidR="004A795D" w:rsidRPr="004A795D">
        <w:rPr>
          <w:sz w:val="22"/>
          <w:szCs w:val="22"/>
        </w:rPr>
        <w:t>:</w:t>
      </w:r>
    </w:p>
    <w:p w:rsidR="004A795D" w:rsidRPr="005A1051" w:rsidRDefault="0005505A" w:rsidP="005A1051">
      <w:pPr>
        <w:pStyle w:val="ListParagraph"/>
        <w:numPr>
          <w:ilvl w:val="0"/>
          <w:numId w:val="1"/>
        </w:numPr>
        <w:spacing w:line="216" w:lineRule="auto"/>
        <w:jc w:val="both"/>
        <w:outlineLvl w:val="0"/>
        <w:rPr>
          <w:rFonts w:ascii="Times New Roman" w:hAnsi="Times New Roman" w:cs="Times New Roman"/>
        </w:rPr>
      </w:pPr>
      <w:r w:rsidRPr="005A1051">
        <w:rPr>
          <w:rFonts w:ascii="Times New Roman" w:hAnsi="Times New Roman" w:cs="Times New Roman"/>
        </w:rPr>
        <w:t>Production peak: c</w:t>
      </w:r>
      <w:r w:rsidR="0061244D" w:rsidRPr="005A1051">
        <w:rPr>
          <w:rFonts w:ascii="Times New Roman" w:hAnsi="Times New Roman" w:cs="Times New Roman"/>
        </w:rPr>
        <w:t xml:space="preserve">igarettes </w:t>
      </w:r>
      <w:r w:rsidR="004A795D" w:rsidRPr="005A1051">
        <w:rPr>
          <w:rFonts w:ascii="Times New Roman" w:hAnsi="Times New Roman" w:cs="Times New Roman"/>
        </w:rPr>
        <w:t>(</w:t>
      </w:r>
      <w:r w:rsidR="005A1051">
        <w:rPr>
          <w:rFonts w:ascii="Times New Roman" w:hAnsi="Times New Roman" w:cs="Times New Roman"/>
        </w:rPr>
        <w:t>77.9</w:t>
      </w:r>
      <w:r w:rsidR="004A795D" w:rsidRPr="005A1051">
        <w:rPr>
          <w:rFonts w:ascii="Times New Roman" w:hAnsi="Times New Roman" w:cs="Times New Roman"/>
        </w:rPr>
        <w:t>%)</w:t>
      </w:r>
      <w:r w:rsidRPr="005A1051">
        <w:rPr>
          <w:rFonts w:ascii="Times New Roman" w:hAnsi="Times New Roman" w:cs="Times New Roman"/>
        </w:rPr>
        <w:t>.</w:t>
      </w:r>
    </w:p>
    <w:p w:rsidR="004E50CF" w:rsidRPr="004E50CF" w:rsidRDefault="0005505A" w:rsidP="005A1051">
      <w:pPr>
        <w:bidi w:val="0"/>
        <w:spacing w:line="216" w:lineRule="auto"/>
        <w:jc w:val="both"/>
        <w:outlineLvl w:val="0"/>
        <w:rPr>
          <w:rFonts w:asciiTheme="majorBidi" w:hAnsiTheme="majorBidi" w:cstheme="majorBidi"/>
          <w:sz w:val="22"/>
          <w:szCs w:val="22"/>
        </w:rPr>
      </w:pPr>
      <w:r w:rsidRPr="004E50CF">
        <w:rPr>
          <w:rFonts w:asciiTheme="majorBidi" w:hAnsiTheme="majorBidi" w:cstheme="majorBidi"/>
          <w:sz w:val="22"/>
          <w:szCs w:val="22"/>
        </w:rPr>
        <w:t>1</w:t>
      </w:r>
      <w:r w:rsidR="005A1051">
        <w:rPr>
          <w:rFonts w:asciiTheme="majorBidi" w:hAnsiTheme="majorBidi" w:cstheme="majorBidi"/>
          <w:sz w:val="22"/>
          <w:szCs w:val="22"/>
        </w:rPr>
        <w:t>2</w:t>
      </w:r>
      <w:r w:rsidRPr="004E50CF">
        <w:rPr>
          <w:rFonts w:asciiTheme="majorBidi" w:hAnsiTheme="majorBidi" w:cstheme="majorBidi"/>
          <w:sz w:val="22"/>
          <w:szCs w:val="22"/>
        </w:rPr>
        <w:t>,</w:t>
      </w:r>
      <w:r w:rsidR="005A1051">
        <w:rPr>
          <w:rFonts w:asciiTheme="majorBidi" w:hAnsiTheme="majorBidi" w:cstheme="majorBidi"/>
          <w:sz w:val="22"/>
          <w:szCs w:val="22"/>
        </w:rPr>
        <w:t>672</w:t>
      </w:r>
      <w:r w:rsidRPr="004E50CF">
        <w:rPr>
          <w:rFonts w:asciiTheme="majorBidi" w:hAnsiTheme="majorBidi" w:cstheme="majorBidi"/>
          <w:sz w:val="22"/>
          <w:szCs w:val="22"/>
        </w:rPr>
        <w:t xml:space="preserve"> ton</w:t>
      </w:r>
      <w:r w:rsidR="005B776C">
        <w:rPr>
          <w:rFonts w:asciiTheme="majorBidi" w:hAnsiTheme="majorBidi" w:cstheme="majorBidi"/>
          <w:sz w:val="22"/>
          <w:szCs w:val="22"/>
        </w:rPr>
        <w:t>ne</w:t>
      </w:r>
      <w:r w:rsidRPr="004E50CF">
        <w:rPr>
          <w:rFonts w:asciiTheme="majorBidi" w:hAnsiTheme="majorBidi" w:cstheme="majorBidi"/>
          <w:sz w:val="22"/>
          <w:szCs w:val="22"/>
        </w:rPr>
        <w:t>s</w:t>
      </w:r>
      <w:r>
        <w:rPr>
          <w:rFonts w:asciiTheme="majorBidi" w:hAnsiTheme="majorBidi" w:cstheme="majorBidi"/>
          <w:sz w:val="22"/>
          <w:szCs w:val="22"/>
        </w:rPr>
        <w:t xml:space="preserve"> of tobacco are sold in </w:t>
      </w:r>
      <w:r w:rsidR="005A1051">
        <w:rPr>
          <w:sz w:val="22"/>
          <w:szCs w:val="22"/>
        </w:rPr>
        <w:t>2010</w:t>
      </w:r>
      <w:r w:rsidR="004E50CF" w:rsidRPr="004E50CF">
        <w:rPr>
          <w:rFonts w:asciiTheme="majorBidi" w:hAnsiTheme="majorBidi" w:cstheme="majorBidi"/>
          <w:sz w:val="22"/>
          <w:szCs w:val="22"/>
        </w:rPr>
        <w:t>:</w:t>
      </w:r>
    </w:p>
    <w:p w:rsidR="0005505A" w:rsidRDefault="004E50CF" w:rsidP="005A1051">
      <w:pPr>
        <w:pStyle w:val="ListParagraph"/>
        <w:numPr>
          <w:ilvl w:val="0"/>
          <w:numId w:val="2"/>
        </w:numPr>
        <w:spacing w:line="216" w:lineRule="auto"/>
        <w:jc w:val="both"/>
        <w:outlineLvl w:val="0"/>
        <w:rPr>
          <w:rFonts w:asciiTheme="majorBidi" w:hAnsiTheme="majorBidi" w:cstheme="majorBidi"/>
        </w:rPr>
      </w:pPr>
      <w:r w:rsidRPr="004E50CF">
        <w:rPr>
          <w:rFonts w:asciiTheme="majorBidi" w:hAnsiTheme="majorBidi" w:cstheme="majorBidi"/>
        </w:rPr>
        <w:t>Local products sales</w:t>
      </w:r>
      <w:r w:rsidR="0005505A">
        <w:rPr>
          <w:rFonts w:asciiTheme="majorBidi" w:hAnsiTheme="majorBidi" w:cstheme="majorBidi"/>
        </w:rPr>
        <w:t>: 6.</w:t>
      </w:r>
      <w:r w:rsidR="005A1051">
        <w:rPr>
          <w:rFonts w:asciiTheme="majorBidi" w:hAnsiTheme="majorBidi" w:cstheme="majorBidi"/>
        </w:rPr>
        <w:t>7</w:t>
      </w:r>
      <w:r w:rsidR="0005505A">
        <w:rPr>
          <w:rFonts w:asciiTheme="majorBidi" w:hAnsiTheme="majorBidi" w:cstheme="majorBidi"/>
        </w:rPr>
        <w:t>%</w:t>
      </w:r>
      <w:r w:rsidR="00B571C1">
        <w:rPr>
          <w:rFonts w:asciiTheme="majorBidi" w:hAnsiTheme="majorBidi" w:cstheme="majorBidi"/>
        </w:rPr>
        <w:t>.</w:t>
      </w:r>
    </w:p>
    <w:p w:rsidR="002F6E8C" w:rsidRPr="004E50CF" w:rsidRDefault="0005505A" w:rsidP="005A1051">
      <w:pPr>
        <w:pStyle w:val="ListParagraph"/>
        <w:numPr>
          <w:ilvl w:val="0"/>
          <w:numId w:val="2"/>
        </w:numPr>
        <w:spacing w:line="216" w:lineRule="auto"/>
        <w:jc w:val="both"/>
        <w:outlineLvl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</w:t>
      </w:r>
      <w:r w:rsidR="004E50CF" w:rsidRPr="004E50CF">
        <w:rPr>
          <w:rFonts w:asciiTheme="majorBidi" w:hAnsiTheme="majorBidi" w:cstheme="majorBidi"/>
        </w:rPr>
        <w:t>mported products sales</w:t>
      </w:r>
      <w:r>
        <w:rPr>
          <w:rFonts w:asciiTheme="majorBidi" w:hAnsiTheme="majorBidi" w:cstheme="majorBidi"/>
        </w:rPr>
        <w:t>:</w:t>
      </w:r>
      <w:r w:rsidR="004E50CF">
        <w:rPr>
          <w:rFonts w:asciiTheme="majorBidi" w:hAnsiTheme="majorBidi" w:cstheme="majorBidi"/>
        </w:rPr>
        <w:t xml:space="preserve"> </w:t>
      </w:r>
      <w:r w:rsidR="00867479" w:rsidRPr="004E50CF">
        <w:rPr>
          <w:rFonts w:asciiTheme="majorBidi" w:hAnsiTheme="majorBidi" w:cstheme="majorBidi"/>
        </w:rPr>
        <w:t>93.</w:t>
      </w:r>
      <w:r w:rsidR="005A1051">
        <w:rPr>
          <w:rFonts w:asciiTheme="majorBidi" w:hAnsiTheme="majorBidi" w:cstheme="majorBidi"/>
        </w:rPr>
        <w:t>3</w:t>
      </w:r>
      <w:r w:rsidR="00867479" w:rsidRPr="004E50CF">
        <w:rPr>
          <w:rFonts w:asciiTheme="majorBidi" w:hAnsiTheme="majorBidi" w:cstheme="majorBidi"/>
        </w:rPr>
        <w:t>%.</w:t>
      </w:r>
    </w:p>
    <w:p w:rsidR="0005505A" w:rsidRDefault="005A1051" w:rsidP="007A0B86">
      <w:pPr>
        <w:bidi w:val="0"/>
        <w:spacing w:line="216" w:lineRule="auto"/>
        <w:jc w:val="both"/>
        <w:outlineLvl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565</w:t>
      </w:r>
      <w:r w:rsidR="0005505A" w:rsidRPr="0005505A">
        <w:rPr>
          <w:rFonts w:asciiTheme="majorBidi" w:hAnsiTheme="majorBidi" w:cstheme="majorBidi"/>
        </w:rPr>
        <w:t xml:space="preserve"> million USD</w:t>
      </w:r>
      <w:r w:rsidR="0005505A">
        <w:rPr>
          <w:rFonts w:asciiTheme="majorBidi" w:hAnsiTheme="majorBidi" w:cstheme="majorBidi"/>
        </w:rPr>
        <w:t xml:space="preserve"> is the value of tobacco sales</w:t>
      </w:r>
      <w:r>
        <w:rPr>
          <w:rFonts w:asciiTheme="majorBidi" w:hAnsiTheme="majorBidi" w:cstheme="majorBidi"/>
        </w:rPr>
        <w:t xml:space="preserve"> in 2010</w:t>
      </w:r>
      <w:r w:rsidR="0005505A">
        <w:rPr>
          <w:rFonts w:asciiTheme="majorBidi" w:hAnsiTheme="majorBidi" w:cstheme="majorBidi"/>
        </w:rPr>
        <w:t>:</w:t>
      </w:r>
    </w:p>
    <w:p w:rsidR="0005505A" w:rsidRDefault="004E50CF" w:rsidP="005A1051">
      <w:pPr>
        <w:pStyle w:val="ListParagraph"/>
        <w:numPr>
          <w:ilvl w:val="0"/>
          <w:numId w:val="6"/>
        </w:numPr>
        <w:spacing w:line="216" w:lineRule="auto"/>
        <w:jc w:val="both"/>
        <w:outlineLvl w:val="0"/>
        <w:rPr>
          <w:rFonts w:asciiTheme="majorBidi" w:hAnsiTheme="majorBidi" w:cstheme="majorBidi"/>
        </w:rPr>
      </w:pPr>
      <w:r w:rsidRPr="0005505A">
        <w:rPr>
          <w:rFonts w:asciiTheme="majorBidi" w:hAnsiTheme="majorBidi" w:cstheme="majorBidi"/>
        </w:rPr>
        <w:t xml:space="preserve">Sales of local </w:t>
      </w:r>
      <w:r w:rsidR="0005505A" w:rsidRPr="0005505A">
        <w:rPr>
          <w:rFonts w:asciiTheme="majorBidi" w:hAnsiTheme="majorBidi" w:cstheme="majorBidi"/>
        </w:rPr>
        <w:t>products:</w:t>
      </w:r>
      <w:r w:rsidR="0005505A">
        <w:rPr>
          <w:rFonts w:asciiTheme="majorBidi" w:hAnsiTheme="majorBidi" w:cstheme="majorBidi"/>
        </w:rPr>
        <w:t xml:space="preserve"> </w:t>
      </w:r>
      <w:r w:rsidRPr="0005505A">
        <w:rPr>
          <w:rFonts w:asciiTheme="majorBidi" w:hAnsiTheme="majorBidi" w:cstheme="majorBidi"/>
        </w:rPr>
        <w:t>2.</w:t>
      </w:r>
      <w:r w:rsidR="005A1051">
        <w:rPr>
          <w:rFonts w:asciiTheme="majorBidi" w:hAnsiTheme="majorBidi" w:cstheme="majorBidi"/>
        </w:rPr>
        <w:t>4</w:t>
      </w:r>
      <w:r w:rsidRPr="0005505A">
        <w:rPr>
          <w:rFonts w:asciiTheme="majorBidi" w:hAnsiTheme="majorBidi" w:cstheme="majorBidi"/>
        </w:rPr>
        <w:t>%</w:t>
      </w:r>
      <w:r w:rsidR="0005505A">
        <w:rPr>
          <w:rFonts w:asciiTheme="majorBidi" w:hAnsiTheme="majorBidi" w:cstheme="majorBidi"/>
        </w:rPr>
        <w:t>.</w:t>
      </w:r>
    </w:p>
    <w:p w:rsidR="005A1051" w:rsidRDefault="005A1051" w:rsidP="005A1051">
      <w:pPr>
        <w:pStyle w:val="ListParagraph"/>
        <w:numPr>
          <w:ilvl w:val="0"/>
          <w:numId w:val="6"/>
        </w:numPr>
        <w:spacing w:line="216" w:lineRule="auto"/>
        <w:jc w:val="both"/>
        <w:outlineLvl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</w:t>
      </w:r>
      <w:r w:rsidRPr="0005505A">
        <w:rPr>
          <w:rFonts w:asciiTheme="majorBidi" w:hAnsiTheme="majorBidi" w:cstheme="majorBidi"/>
        </w:rPr>
        <w:t>ales of imported products</w:t>
      </w:r>
      <w:r>
        <w:rPr>
          <w:rFonts w:asciiTheme="majorBidi" w:hAnsiTheme="majorBidi" w:cstheme="majorBidi"/>
        </w:rPr>
        <w:t>:</w:t>
      </w:r>
      <w:r w:rsidRPr="0005505A">
        <w:rPr>
          <w:rFonts w:asciiTheme="majorBidi" w:hAnsiTheme="majorBidi" w:cstheme="majorBidi"/>
        </w:rPr>
        <w:t xml:space="preserve"> 97.</w:t>
      </w:r>
      <w:r>
        <w:rPr>
          <w:rFonts w:asciiTheme="majorBidi" w:hAnsiTheme="majorBidi" w:cstheme="majorBidi"/>
        </w:rPr>
        <w:t>6</w:t>
      </w:r>
      <w:r w:rsidRPr="0005505A">
        <w:rPr>
          <w:rFonts w:asciiTheme="majorBidi" w:hAnsiTheme="majorBidi" w:cstheme="majorBidi"/>
        </w:rPr>
        <w:t>%</w:t>
      </w:r>
    </w:p>
    <w:p w:rsidR="003527C6" w:rsidRDefault="003527C6" w:rsidP="003527C6">
      <w:pPr>
        <w:bidi w:val="0"/>
        <w:spacing w:line="216" w:lineRule="auto"/>
        <w:jc w:val="both"/>
        <w:outlineLvl w:val="0"/>
        <w:rPr>
          <w:rFonts w:asciiTheme="majorBidi" w:hAnsiTheme="majorBidi" w:cstheme="majorBidi"/>
        </w:rPr>
      </w:pPr>
    </w:p>
    <w:p w:rsidR="003527C6" w:rsidRDefault="003527C6" w:rsidP="003527C6">
      <w:pPr>
        <w:bidi w:val="0"/>
        <w:spacing w:line="216" w:lineRule="auto"/>
        <w:jc w:val="both"/>
        <w:outlineLvl w:val="0"/>
        <w:rPr>
          <w:rFonts w:asciiTheme="majorBidi" w:hAnsiTheme="majorBidi" w:cstheme="majorBidi"/>
        </w:rPr>
      </w:pPr>
    </w:p>
    <w:p w:rsidR="003527C6" w:rsidRDefault="003527C6" w:rsidP="003527C6">
      <w:pPr>
        <w:bidi w:val="0"/>
        <w:spacing w:line="216" w:lineRule="auto"/>
        <w:jc w:val="both"/>
        <w:outlineLvl w:val="0"/>
        <w:rPr>
          <w:rFonts w:asciiTheme="majorBidi" w:hAnsiTheme="majorBidi" w:cstheme="majorBidi"/>
        </w:rPr>
      </w:pPr>
    </w:p>
    <w:p w:rsidR="003527C6" w:rsidRDefault="003527C6" w:rsidP="003527C6">
      <w:pPr>
        <w:bidi w:val="0"/>
        <w:spacing w:line="216" w:lineRule="auto"/>
        <w:jc w:val="both"/>
        <w:outlineLvl w:val="0"/>
        <w:rPr>
          <w:rFonts w:asciiTheme="majorBidi" w:hAnsiTheme="majorBidi" w:cstheme="majorBidi"/>
        </w:rPr>
      </w:pPr>
    </w:p>
    <w:p w:rsidR="003527C6" w:rsidRDefault="003527C6" w:rsidP="003527C6">
      <w:pPr>
        <w:bidi w:val="0"/>
        <w:spacing w:line="216" w:lineRule="auto"/>
        <w:jc w:val="both"/>
        <w:outlineLvl w:val="0"/>
        <w:rPr>
          <w:rFonts w:asciiTheme="majorBidi" w:hAnsiTheme="majorBidi" w:cstheme="majorBidi"/>
        </w:rPr>
      </w:pPr>
    </w:p>
    <w:p w:rsidR="003527C6" w:rsidRDefault="003527C6" w:rsidP="003527C6">
      <w:pPr>
        <w:bidi w:val="0"/>
        <w:spacing w:line="216" w:lineRule="auto"/>
        <w:jc w:val="both"/>
        <w:outlineLvl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 w:bidi="ar-SA"/>
        </w:rPr>
        <w:lastRenderedPageBreak/>
        <w:pict>
          <v:shape id="_x0000_s1725" type="#_x0000_t202" style="position:absolute;left:0;text-align:left;margin-left:.85pt;margin-top:-.25pt;width:484.2pt;height:239.35pt;z-index:251827200" fillcolor="none" strokecolor="#002060">
            <v:fill rotate="t" focusposition=".5,.5" focussize="" type="gradientRadial"/>
            <v:shadow on="t" type="double" opacity=".5" color2="shadow add(102)" offset="-3pt,-3pt" offset2="-6pt,-6pt"/>
            <v:textbox style="mso-next-textbox:#_x0000_s1725">
              <w:txbxContent>
                <w:p w:rsidR="003527C6" w:rsidRPr="00934AF0" w:rsidRDefault="003527C6" w:rsidP="003527C6">
                  <w:pPr>
                    <w:bidi w:val="0"/>
                    <w:jc w:val="center"/>
                    <w:rPr>
                      <w:color w:val="002060"/>
                      <w:sz w:val="10"/>
                      <w:szCs w:val="10"/>
                    </w:rPr>
                  </w:pPr>
                </w:p>
                <w:p w:rsidR="003527C6" w:rsidRPr="00934AF0" w:rsidRDefault="003527C6" w:rsidP="003527C6">
                  <w:pPr>
                    <w:bidi w:val="0"/>
                    <w:jc w:val="center"/>
                    <w:rPr>
                      <w:color w:val="002060"/>
                      <w:sz w:val="12"/>
                      <w:szCs w:val="12"/>
                    </w:rPr>
                  </w:pPr>
                  <w:r w:rsidRPr="00934AF0">
                    <w:rPr>
                      <w:b/>
                      <w:bCs/>
                      <w:color w:val="002060"/>
                      <w:sz w:val="20"/>
                      <w:szCs w:val="20"/>
                    </w:rPr>
                    <w:t>Graph 4.2 –</w:t>
                  </w:r>
                  <w:r w:rsidRPr="00934AF0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Tobacco sales. Million USD in </w:t>
                  </w:r>
                  <w:r>
                    <w:rPr>
                      <w:rStyle w:val="Strong"/>
                      <w:color w:val="002060"/>
                      <w:sz w:val="20"/>
                      <w:szCs w:val="20"/>
                    </w:rPr>
                    <w:t>2010</w:t>
                  </w:r>
                </w:p>
                <w:p w:rsidR="003527C6" w:rsidRPr="00934AF0" w:rsidRDefault="003527C6" w:rsidP="003527C6">
                  <w:pPr>
                    <w:bidi w:val="0"/>
                    <w:rPr>
                      <w:i/>
                      <w:iCs/>
                      <w:color w:val="002060"/>
                      <w:sz w:val="6"/>
                      <w:szCs w:val="6"/>
                    </w:rPr>
                  </w:pPr>
                  <w:r>
                    <w:rPr>
                      <w:i/>
                      <w:iCs/>
                      <w:color w:val="002060"/>
                      <w:sz w:val="6"/>
                      <w:szCs w:val="6"/>
                    </w:rPr>
                    <w:object w:dxaOrig="11795" w:dyaOrig="4942">
                      <v:shape id="_x0000_i1026" type="#_x0000_t75" style="width:457.9pt;height:191.8pt" o:ole="">
                        <v:imagedata r:id="rId10" o:title=""/>
                      </v:shape>
                      <o:OLEObject Type="Embed" ProgID="Excel.Sheet.8" ShapeID="_x0000_i1026" DrawAspect="Content" ObjectID="_1443126432" r:id="rId11"/>
                    </w:object>
                  </w:r>
                </w:p>
                <w:p w:rsidR="003527C6" w:rsidRPr="00656C9F" w:rsidRDefault="003527C6" w:rsidP="003527C6">
                  <w:pPr>
                    <w:bidi w:val="0"/>
                    <w:jc w:val="center"/>
                    <w:rPr>
                      <w:color w:val="002060"/>
                      <w:sz w:val="10"/>
                      <w:szCs w:val="10"/>
                    </w:rPr>
                  </w:pPr>
                </w:p>
                <w:p w:rsidR="003527C6" w:rsidRPr="00934AF0" w:rsidRDefault="003527C6" w:rsidP="003527C6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934AF0">
                    <w:rPr>
                      <w:i/>
                      <w:iCs/>
                      <w:color w:val="002060"/>
                      <w:sz w:val="20"/>
                      <w:szCs w:val="20"/>
                    </w:rPr>
                    <w:t xml:space="preserve">Graph made by CAS based on </w:t>
                  </w:r>
                  <w:r w:rsidRPr="00934AF0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Central Bank of Lebanon data (20</w:t>
                  </w:r>
                  <w:r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10</w:t>
                  </w:r>
                  <w:r w:rsidRPr="00934AF0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)</w:t>
                  </w:r>
                </w:p>
                <w:p w:rsidR="003527C6" w:rsidRPr="00934AF0" w:rsidRDefault="003527C6" w:rsidP="003527C6">
                  <w:pPr>
                    <w:rPr>
                      <w:color w:val="002060"/>
                    </w:rPr>
                  </w:pPr>
                </w:p>
              </w:txbxContent>
            </v:textbox>
            <w10:wrap type="square" anchorx="page"/>
          </v:shape>
        </w:pict>
      </w:r>
    </w:p>
    <w:p w:rsidR="003527C6" w:rsidRDefault="003527C6" w:rsidP="003527C6">
      <w:pPr>
        <w:bidi w:val="0"/>
        <w:spacing w:line="216" w:lineRule="auto"/>
        <w:jc w:val="both"/>
        <w:outlineLvl w:val="0"/>
        <w:rPr>
          <w:rFonts w:asciiTheme="majorBidi" w:hAnsiTheme="majorBidi" w:cstheme="majorBidi"/>
        </w:rPr>
      </w:pPr>
    </w:p>
    <w:p w:rsidR="007C4EFB" w:rsidRDefault="007C4EFB" w:rsidP="00970016">
      <w:pPr>
        <w:bidi w:val="0"/>
        <w:jc w:val="center"/>
        <w:outlineLvl w:val="0"/>
        <w:rPr>
          <w:b/>
          <w:bCs/>
          <w:sz w:val="26"/>
          <w:szCs w:val="26"/>
        </w:rPr>
      </w:pPr>
      <w:bookmarkStart w:id="4" w:name="_Toc263093740"/>
      <w:bookmarkEnd w:id="3"/>
      <w:r w:rsidRPr="00DC06A4">
        <w:rPr>
          <w:b/>
          <w:bCs/>
          <w:sz w:val="26"/>
          <w:szCs w:val="26"/>
        </w:rPr>
        <w:t>Industrial foreign trade</w:t>
      </w:r>
      <w:bookmarkEnd w:id="4"/>
    </w:p>
    <w:p w:rsidR="00D8640C" w:rsidRPr="00FF61F1" w:rsidRDefault="00D8640C" w:rsidP="00D8640C">
      <w:pPr>
        <w:bidi w:val="0"/>
        <w:spacing w:line="120" w:lineRule="auto"/>
        <w:jc w:val="center"/>
        <w:outlineLvl w:val="0"/>
        <w:rPr>
          <w:b/>
          <w:bCs/>
          <w:sz w:val="26"/>
          <w:szCs w:val="26"/>
        </w:rPr>
      </w:pPr>
    </w:p>
    <w:p w:rsidR="002A6EBA" w:rsidRPr="00FF61F1" w:rsidRDefault="0054680E" w:rsidP="00D8640C">
      <w:pPr>
        <w:bidi w:val="0"/>
        <w:spacing w:line="312" w:lineRule="auto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T</w:t>
      </w:r>
      <w:r w:rsidR="002C3E48" w:rsidRPr="00FF61F1">
        <w:rPr>
          <w:noProof/>
          <w:sz w:val="22"/>
          <w:szCs w:val="22"/>
        </w:rPr>
        <w:t>rade deals with industrial exports by product and imports of industrial equipment and machinery by country.</w:t>
      </w:r>
    </w:p>
    <w:p w:rsidR="002A6EBA" w:rsidRPr="00FF61F1" w:rsidRDefault="002A6EBA" w:rsidP="002A6EBA">
      <w:pPr>
        <w:bidi w:val="0"/>
        <w:jc w:val="both"/>
        <w:rPr>
          <w:noProof/>
        </w:rPr>
      </w:pPr>
    </w:p>
    <w:p w:rsidR="002C3E48" w:rsidRPr="00FF61F1" w:rsidRDefault="002C3E48" w:rsidP="002C3E48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  <w:bookmarkStart w:id="5" w:name="_Toc263093741"/>
      <w:r w:rsidRPr="00FF61F1">
        <w:rPr>
          <w:b/>
          <w:bCs/>
          <w:i/>
          <w:iCs/>
          <w:sz w:val="26"/>
          <w:szCs w:val="26"/>
        </w:rPr>
        <w:t>Industrial exports by product</w:t>
      </w:r>
      <w:bookmarkEnd w:id="5"/>
    </w:p>
    <w:p w:rsidR="004920EC" w:rsidRDefault="001B70E2" w:rsidP="004C0BFC">
      <w:pPr>
        <w:bidi w:val="0"/>
        <w:spacing w:line="312" w:lineRule="auto"/>
        <w:jc w:val="both"/>
        <w:rPr>
          <w:noProof/>
          <w:sz w:val="22"/>
          <w:szCs w:val="22"/>
        </w:rPr>
      </w:pPr>
      <w:r w:rsidRPr="00FF61F1">
        <w:rPr>
          <w:noProof/>
          <w:sz w:val="22"/>
          <w:szCs w:val="22"/>
        </w:rPr>
        <w:t>Total</w:t>
      </w:r>
      <w:r w:rsidR="003B3D36" w:rsidRPr="00FF61F1">
        <w:rPr>
          <w:noProof/>
          <w:sz w:val="22"/>
          <w:szCs w:val="22"/>
        </w:rPr>
        <w:t xml:space="preserve"> </w:t>
      </w:r>
      <w:r w:rsidRPr="00FF61F1">
        <w:rPr>
          <w:noProof/>
          <w:sz w:val="22"/>
          <w:szCs w:val="22"/>
        </w:rPr>
        <w:t xml:space="preserve">exports are equal to </w:t>
      </w:r>
      <w:r w:rsidR="004C0BFC">
        <w:rPr>
          <w:noProof/>
          <w:sz w:val="22"/>
          <w:szCs w:val="22"/>
        </w:rPr>
        <w:t>3</w:t>
      </w:r>
      <w:r w:rsidR="007C60C8">
        <w:rPr>
          <w:noProof/>
          <w:sz w:val="22"/>
          <w:szCs w:val="22"/>
        </w:rPr>
        <w:t>,</w:t>
      </w:r>
      <w:r w:rsidR="004C0BFC">
        <w:rPr>
          <w:noProof/>
          <w:sz w:val="22"/>
          <w:szCs w:val="22"/>
        </w:rPr>
        <w:t>291</w:t>
      </w:r>
      <w:r w:rsidR="007C60C8">
        <w:rPr>
          <w:noProof/>
          <w:sz w:val="22"/>
          <w:szCs w:val="22"/>
        </w:rPr>
        <w:t xml:space="preserve"> million USD</w:t>
      </w:r>
      <w:r w:rsidRPr="00FF61F1">
        <w:rPr>
          <w:noProof/>
          <w:sz w:val="22"/>
          <w:szCs w:val="22"/>
        </w:rPr>
        <w:t xml:space="preserve"> in </w:t>
      </w:r>
      <w:r w:rsidR="004C0BFC">
        <w:rPr>
          <w:noProof/>
          <w:sz w:val="22"/>
          <w:szCs w:val="22"/>
        </w:rPr>
        <w:t>2010</w:t>
      </w:r>
      <w:r w:rsidR="009C4538">
        <w:rPr>
          <w:noProof/>
          <w:sz w:val="22"/>
          <w:szCs w:val="22"/>
        </w:rPr>
        <w:t>:</w:t>
      </w:r>
    </w:p>
    <w:p w:rsidR="004920EC" w:rsidRPr="004920EC" w:rsidRDefault="0005505A" w:rsidP="004C0BFC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Peak month: </w:t>
      </w:r>
      <w:r w:rsidR="004C0BFC">
        <w:rPr>
          <w:rFonts w:asciiTheme="majorBidi" w:hAnsiTheme="majorBidi" w:cstheme="majorBidi"/>
          <w:noProof/>
        </w:rPr>
        <w:t>June</w:t>
      </w:r>
      <w:r w:rsidR="007C60C8" w:rsidRPr="004920EC">
        <w:rPr>
          <w:rFonts w:asciiTheme="majorBidi" w:hAnsiTheme="majorBidi" w:cstheme="majorBidi"/>
          <w:noProof/>
        </w:rPr>
        <w:t xml:space="preserve"> </w:t>
      </w:r>
      <w:r w:rsidR="001B70E2" w:rsidRPr="004920EC">
        <w:rPr>
          <w:rFonts w:asciiTheme="majorBidi" w:hAnsiTheme="majorBidi" w:cstheme="majorBidi"/>
          <w:noProof/>
        </w:rPr>
        <w:t>(</w:t>
      </w:r>
      <w:r w:rsidR="004C0BFC">
        <w:rPr>
          <w:rFonts w:asciiTheme="majorBidi" w:hAnsiTheme="majorBidi" w:cstheme="majorBidi"/>
          <w:noProof/>
        </w:rPr>
        <w:t>9</w:t>
      </w:r>
      <w:r w:rsidR="001B70E2" w:rsidRPr="004920EC">
        <w:rPr>
          <w:rFonts w:asciiTheme="majorBidi" w:hAnsiTheme="majorBidi" w:cstheme="majorBidi"/>
          <w:noProof/>
        </w:rPr>
        <w:t>.</w:t>
      </w:r>
      <w:r w:rsidR="004C0BFC">
        <w:rPr>
          <w:rFonts w:asciiTheme="majorBidi" w:hAnsiTheme="majorBidi" w:cstheme="majorBidi"/>
          <w:noProof/>
        </w:rPr>
        <w:t>6</w:t>
      </w:r>
      <w:r>
        <w:rPr>
          <w:rFonts w:asciiTheme="majorBidi" w:hAnsiTheme="majorBidi" w:cstheme="majorBidi"/>
          <w:noProof/>
        </w:rPr>
        <w:t>%).</w:t>
      </w:r>
    </w:p>
    <w:p w:rsidR="004920EC" w:rsidRPr="004920EC" w:rsidRDefault="0005505A" w:rsidP="004C0BFC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E</w:t>
      </w:r>
      <w:r w:rsidRPr="004920EC">
        <w:rPr>
          <w:rFonts w:asciiTheme="majorBidi" w:hAnsiTheme="majorBidi" w:cstheme="majorBidi"/>
          <w:noProof/>
        </w:rPr>
        <w:t>xports peak</w:t>
      </w:r>
      <w:r>
        <w:rPr>
          <w:rFonts w:asciiTheme="majorBidi" w:hAnsiTheme="majorBidi" w:cstheme="majorBidi"/>
          <w:noProof/>
        </w:rPr>
        <w:t>:</w:t>
      </w:r>
      <w:r w:rsidRPr="004920EC">
        <w:rPr>
          <w:rFonts w:asciiTheme="majorBidi" w:hAnsiTheme="majorBidi" w:cstheme="majorBidi"/>
          <w:noProof/>
        </w:rPr>
        <w:t xml:space="preserve"> </w:t>
      </w:r>
      <w:r w:rsidR="009C4538" w:rsidRPr="004920EC">
        <w:rPr>
          <w:rFonts w:asciiTheme="majorBidi" w:hAnsiTheme="majorBidi" w:cstheme="majorBidi"/>
          <w:noProof/>
        </w:rPr>
        <w:t>M</w:t>
      </w:r>
      <w:r w:rsidR="001B70E2" w:rsidRPr="004920EC">
        <w:rPr>
          <w:rFonts w:asciiTheme="majorBidi" w:hAnsiTheme="majorBidi" w:cstheme="majorBidi"/>
          <w:noProof/>
        </w:rPr>
        <w:t>achinery and mechanical appliances</w:t>
      </w:r>
      <w:r w:rsidR="004920EC" w:rsidRPr="004920EC">
        <w:rPr>
          <w:rFonts w:asciiTheme="majorBidi" w:hAnsiTheme="majorBidi" w:cstheme="majorBidi"/>
          <w:noProof/>
        </w:rPr>
        <w:t xml:space="preserve"> (</w:t>
      </w:r>
      <w:r w:rsidR="004C0BFC">
        <w:rPr>
          <w:rFonts w:asciiTheme="majorBidi" w:hAnsiTheme="majorBidi" w:cstheme="majorBidi"/>
          <w:noProof/>
        </w:rPr>
        <w:t>22</w:t>
      </w:r>
      <w:r w:rsidR="004920EC" w:rsidRPr="004920EC">
        <w:rPr>
          <w:rFonts w:asciiTheme="majorBidi" w:hAnsiTheme="majorBidi" w:cstheme="majorBidi"/>
          <w:noProof/>
        </w:rPr>
        <w:t>.</w:t>
      </w:r>
      <w:r w:rsidR="004C0BFC">
        <w:rPr>
          <w:rFonts w:asciiTheme="majorBidi" w:hAnsiTheme="majorBidi" w:cstheme="majorBidi"/>
          <w:noProof/>
        </w:rPr>
        <w:t>5</w:t>
      </w:r>
      <w:r w:rsidR="004920EC" w:rsidRPr="004920EC">
        <w:rPr>
          <w:rFonts w:asciiTheme="majorBidi" w:hAnsiTheme="majorBidi" w:cstheme="majorBidi"/>
          <w:noProof/>
        </w:rPr>
        <w:t>%)</w:t>
      </w:r>
      <w:r>
        <w:rPr>
          <w:rFonts w:asciiTheme="majorBidi" w:hAnsiTheme="majorBidi" w:cstheme="majorBidi"/>
          <w:noProof/>
        </w:rPr>
        <w:t>.</w:t>
      </w:r>
      <w:r w:rsidR="001B70E2" w:rsidRPr="004920EC">
        <w:rPr>
          <w:rFonts w:asciiTheme="majorBidi" w:hAnsiTheme="majorBidi" w:cstheme="majorBidi"/>
          <w:noProof/>
        </w:rPr>
        <w:t xml:space="preserve"> </w:t>
      </w:r>
    </w:p>
    <w:p w:rsidR="002A6EBA" w:rsidRPr="004920EC" w:rsidRDefault="0005505A" w:rsidP="004C0BFC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Peak month for </w:t>
      </w:r>
      <w:r w:rsidRPr="004920EC">
        <w:rPr>
          <w:rFonts w:asciiTheme="majorBidi" w:hAnsiTheme="majorBidi" w:cstheme="majorBidi"/>
          <w:noProof/>
        </w:rPr>
        <w:t>machinery and mechanical appliances</w:t>
      </w:r>
      <w:r>
        <w:rPr>
          <w:rFonts w:asciiTheme="majorBidi" w:hAnsiTheme="majorBidi" w:cstheme="majorBidi"/>
          <w:noProof/>
        </w:rPr>
        <w:t xml:space="preserve">: </w:t>
      </w:r>
      <w:r w:rsidR="004C0BFC">
        <w:rPr>
          <w:rFonts w:asciiTheme="majorBidi" w:hAnsiTheme="majorBidi" w:cstheme="majorBidi"/>
          <w:noProof/>
        </w:rPr>
        <w:t>October</w:t>
      </w:r>
      <w:r w:rsidR="004920EC" w:rsidRPr="004920EC">
        <w:rPr>
          <w:rFonts w:asciiTheme="majorBidi" w:hAnsiTheme="majorBidi" w:cstheme="majorBidi"/>
          <w:noProof/>
        </w:rPr>
        <w:t xml:space="preserve"> (1</w:t>
      </w:r>
      <w:r w:rsidR="004C0BFC">
        <w:rPr>
          <w:rFonts w:asciiTheme="majorBidi" w:hAnsiTheme="majorBidi" w:cstheme="majorBidi"/>
          <w:noProof/>
        </w:rPr>
        <w:t>1</w:t>
      </w:r>
      <w:r w:rsidR="004920EC" w:rsidRPr="004920EC">
        <w:rPr>
          <w:rFonts w:asciiTheme="majorBidi" w:hAnsiTheme="majorBidi" w:cstheme="majorBidi"/>
          <w:noProof/>
        </w:rPr>
        <w:t>.</w:t>
      </w:r>
      <w:r w:rsidR="004C0BFC">
        <w:rPr>
          <w:rFonts w:asciiTheme="majorBidi" w:hAnsiTheme="majorBidi" w:cstheme="majorBidi"/>
          <w:noProof/>
        </w:rPr>
        <w:t>3</w:t>
      </w:r>
      <w:r w:rsidR="004920EC" w:rsidRPr="004920EC">
        <w:rPr>
          <w:rFonts w:asciiTheme="majorBidi" w:hAnsiTheme="majorBidi" w:cstheme="majorBidi"/>
          <w:noProof/>
        </w:rPr>
        <w:t>%)</w:t>
      </w:r>
      <w:r>
        <w:rPr>
          <w:rFonts w:asciiTheme="majorBidi" w:hAnsiTheme="majorBidi" w:cstheme="majorBidi"/>
          <w:noProof/>
        </w:rPr>
        <w:t>.</w:t>
      </w:r>
      <w:r w:rsidR="001B70E2" w:rsidRPr="004920EC">
        <w:rPr>
          <w:rFonts w:asciiTheme="majorBidi" w:hAnsiTheme="majorBidi" w:cstheme="majorBidi"/>
          <w:noProof/>
        </w:rPr>
        <w:t xml:space="preserve"> </w:t>
      </w:r>
    </w:p>
    <w:p w:rsidR="002A6EBA" w:rsidRPr="00FF61F1" w:rsidRDefault="00A020C7" w:rsidP="002A6EBA">
      <w:pPr>
        <w:bidi w:val="0"/>
        <w:jc w:val="both"/>
        <w:rPr>
          <w:noProof/>
        </w:rPr>
      </w:pPr>
      <w:r w:rsidRPr="00A020C7">
        <w:rPr>
          <w:noProof/>
          <w:sz w:val="22"/>
          <w:szCs w:val="22"/>
          <w:lang w:eastAsia="en-US" w:bidi="ar-SA"/>
        </w:rPr>
        <w:lastRenderedPageBreak/>
        <w:pict>
          <v:shape id="_x0000_s1679" type="#_x0000_t202" style="position:absolute;left:0;text-align:left;margin-left:.7pt;margin-top:13.45pt;width:486.45pt;height:321.05pt;z-index:251811840" fillcolor="none" strokecolor="#002060">
            <v:fill rotate="t" focusposition=".5,.5" focussize="" type="gradientRadial"/>
            <v:shadow on="t" type="double" opacity=".5" color2="shadow add(102)" offset="-3pt,-3pt" offset2="-6pt,-6pt"/>
            <v:textbox style="mso-next-textbox:#_x0000_s1679">
              <w:txbxContent>
                <w:p w:rsidR="004A795D" w:rsidRPr="00934AF0" w:rsidRDefault="004A795D" w:rsidP="00E10532">
                  <w:pPr>
                    <w:bidi w:val="0"/>
                    <w:jc w:val="center"/>
                    <w:rPr>
                      <w:color w:val="002060"/>
                      <w:sz w:val="10"/>
                      <w:szCs w:val="10"/>
                    </w:rPr>
                  </w:pPr>
                </w:p>
                <w:p w:rsidR="004A795D" w:rsidRPr="00934AF0" w:rsidRDefault="004A795D" w:rsidP="004C0BFC">
                  <w:pPr>
                    <w:bidi w:val="0"/>
                    <w:jc w:val="center"/>
                    <w:rPr>
                      <w:color w:val="002060"/>
                      <w:sz w:val="12"/>
                      <w:szCs w:val="12"/>
                    </w:rPr>
                  </w:pPr>
                  <w:r w:rsidRPr="00934AF0">
                    <w:rPr>
                      <w:b/>
                      <w:bCs/>
                      <w:color w:val="002060"/>
                      <w:sz w:val="20"/>
                      <w:szCs w:val="20"/>
                    </w:rPr>
                    <w:t>Graph 4.3 –</w:t>
                  </w:r>
                  <w:r w:rsidRPr="00934AF0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Industrial exports by product</w:t>
                  </w:r>
                  <w:r w:rsidR="0054680E" w:rsidRPr="00934AF0">
                    <w:rPr>
                      <w:rStyle w:val="Strong"/>
                      <w:color w:val="002060"/>
                      <w:sz w:val="20"/>
                      <w:szCs w:val="20"/>
                    </w:rPr>
                    <w:t>. M</w:t>
                  </w:r>
                  <w:r w:rsidRPr="00934AF0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illion USD in </w:t>
                  </w:r>
                  <w:r w:rsidR="004C0BFC">
                    <w:rPr>
                      <w:rStyle w:val="Strong"/>
                      <w:color w:val="002060"/>
                      <w:sz w:val="20"/>
                      <w:szCs w:val="20"/>
                    </w:rPr>
                    <w:t>2010</w:t>
                  </w:r>
                </w:p>
                <w:p w:rsidR="004A795D" w:rsidRPr="00934AF0" w:rsidRDefault="004A795D" w:rsidP="00E10532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6"/>
                      <w:szCs w:val="6"/>
                    </w:rPr>
                  </w:pPr>
                </w:p>
                <w:p w:rsidR="004A795D" w:rsidRPr="00934AF0" w:rsidRDefault="004C0BFC" w:rsidP="00E10532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10"/>
                      <w:szCs w:val="10"/>
                    </w:rPr>
                  </w:pPr>
                  <w:r>
                    <w:rPr>
                      <w:i/>
                      <w:iCs/>
                      <w:color w:val="002060"/>
                      <w:sz w:val="10"/>
                      <w:szCs w:val="10"/>
                    </w:rPr>
                    <w:object w:dxaOrig="9111" w:dyaOrig="5872">
                      <v:shape id="_x0000_i1027" type="#_x0000_t75" style="width:427.95pt;height:275.9pt" o:ole="">
                        <v:imagedata r:id="rId12" o:title=""/>
                      </v:shape>
                      <o:OLEObject Type="Embed" ProgID="Excel.Sheet.8" ShapeID="_x0000_i1027" DrawAspect="Content" ObjectID="_1443126431" r:id="rId13"/>
                    </w:object>
                  </w:r>
                </w:p>
                <w:p w:rsidR="004A795D" w:rsidRPr="00934AF0" w:rsidRDefault="004A795D" w:rsidP="004C0BFC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934AF0">
                    <w:rPr>
                      <w:i/>
                      <w:iCs/>
                      <w:color w:val="002060"/>
                      <w:sz w:val="20"/>
                      <w:szCs w:val="20"/>
                    </w:rPr>
                    <w:t xml:space="preserve">Graph made by CAS based on </w:t>
                  </w:r>
                  <w:r w:rsidRPr="00934AF0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Industry General Directorate data (</w:t>
                  </w:r>
                  <w:r w:rsidR="004C0BFC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2010</w:t>
                  </w:r>
                  <w:r w:rsidRPr="00934AF0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)</w:t>
                  </w:r>
                </w:p>
                <w:p w:rsidR="004A795D" w:rsidRPr="00934AF0" w:rsidRDefault="004A795D" w:rsidP="00E10532">
                  <w:pPr>
                    <w:rPr>
                      <w:color w:val="002060"/>
                    </w:rPr>
                  </w:pPr>
                </w:p>
              </w:txbxContent>
            </v:textbox>
            <w10:wrap type="square" anchorx="page"/>
          </v:shape>
        </w:pict>
      </w:r>
    </w:p>
    <w:p w:rsidR="003B3D36" w:rsidRPr="00FF61F1" w:rsidRDefault="003B3D36" w:rsidP="003B3D36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  <w:bookmarkStart w:id="6" w:name="_Toc263093742"/>
      <w:r w:rsidRPr="00FF61F1">
        <w:rPr>
          <w:b/>
          <w:bCs/>
          <w:i/>
          <w:iCs/>
          <w:sz w:val="26"/>
          <w:szCs w:val="26"/>
        </w:rPr>
        <w:t>Imports of industrial equipment and machinery by country</w:t>
      </w:r>
      <w:bookmarkEnd w:id="6"/>
    </w:p>
    <w:p w:rsidR="004920EC" w:rsidRDefault="003B3D36" w:rsidP="004C0BFC">
      <w:pPr>
        <w:bidi w:val="0"/>
        <w:spacing w:line="312" w:lineRule="auto"/>
        <w:jc w:val="both"/>
        <w:rPr>
          <w:noProof/>
          <w:sz w:val="22"/>
          <w:szCs w:val="22"/>
        </w:rPr>
      </w:pPr>
      <w:r w:rsidRPr="00FF61F1">
        <w:rPr>
          <w:noProof/>
          <w:sz w:val="22"/>
          <w:szCs w:val="22"/>
        </w:rPr>
        <w:t>Total</w:t>
      </w:r>
      <w:r w:rsidR="00EF5D9F" w:rsidRPr="00FF61F1">
        <w:rPr>
          <w:noProof/>
          <w:sz w:val="22"/>
          <w:szCs w:val="22"/>
        </w:rPr>
        <w:t xml:space="preserve"> </w:t>
      </w:r>
      <w:r w:rsidR="0053329B" w:rsidRPr="00FF61F1">
        <w:rPr>
          <w:noProof/>
          <w:sz w:val="22"/>
          <w:szCs w:val="22"/>
        </w:rPr>
        <w:t>imports of industrial equipment and machinery</w:t>
      </w:r>
      <w:r w:rsidR="002F3F48" w:rsidRPr="00FF61F1">
        <w:rPr>
          <w:noProof/>
          <w:sz w:val="22"/>
          <w:szCs w:val="22"/>
        </w:rPr>
        <w:t xml:space="preserve"> </w:t>
      </w:r>
      <w:r w:rsidR="0053329B" w:rsidRPr="00FF61F1">
        <w:rPr>
          <w:noProof/>
          <w:sz w:val="22"/>
          <w:szCs w:val="22"/>
        </w:rPr>
        <w:t xml:space="preserve">are equal to </w:t>
      </w:r>
      <w:r w:rsidR="004C0BFC">
        <w:rPr>
          <w:noProof/>
          <w:sz w:val="22"/>
          <w:szCs w:val="22"/>
        </w:rPr>
        <w:t>342</w:t>
      </w:r>
      <w:r w:rsidR="0053329B" w:rsidRPr="00FF61F1">
        <w:rPr>
          <w:noProof/>
          <w:sz w:val="22"/>
          <w:szCs w:val="22"/>
        </w:rPr>
        <w:t>,</w:t>
      </w:r>
      <w:r w:rsidR="004C0BFC">
        <w:rPr>
          <w:noProof/>
          <w:sz w:val="22"/>
          <w:szCs w:val="22"/>
        </w:rPr>
        <w:t>434,300,637</w:t>
      </w:r>
      <w:r w:rsidR="00AB01A9">
        <w:rPr>
          <w:noProof/>
          <w:sz w:val="22"/>
          <w:szCs w:val="22"/>
        </w:rPr>
        <w:t xml:space="preserve"> million</w:t>
      </w:r>
      <w:r w:rsidR="0053329B" w:rsidRPr="00FF61F1">
        <w:rPr>
          <w:noProof/>
          <w:sz w:val="22"/>
          <w:szCs w:val="22"/>
        </w:rPr>
        <w:t xml:space="preserve"> LBP in </w:t>
      </w:r>
      <w:r w:rsidR="004C0BFC">
        <w:rPr>
          <w:noProof/>
          <w:sz w:val="22"/>
          <w:szCs w:val="22"/>
        </w:rPr>
        <w:t>2010</w:t>
      </w:r>
      <w:r w:rsidR="004920EC">
        <w:rPr>
          <w:noProof/>
          <w:sz w:val="22"/>
          <w:szCs w:val="22"/>
        </w:rPr>
        <w:t>:</w:t>
      </w:r>
    </w:p>
    <w:p w:rsidR="004920EC" w:rsidRPr="004920EC" w:rsidRDefault="0005505A" w:rsidP="004C0BF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Peak month: </w:t>
      </w:r>
      <w:r w:rsidR="004C0BFC">
        <w:rPr>
          <w:rFonts w:ascii="Times New Roman" w:hAnsi="Times New Roman" w:cs="Times New Roman"/>
          <w:noProof/>
        </w:rPr>
        <w:t>August</w:t>
      </w:r>
      <w:r w:rsidR="002F3F48" w:rsidRPr="004920EC">
        <w:rPr>
          <w:rFonts w:ascii="Times New Roman" w:hAnsi="Times New Roman" w:cs="Times New Roman"/>
          <w:noProof/>
        </w:rPr>
        <w:t xml:space="preserve"> (1</w:t>
      </w:r>
      <w:r w:rsidR="004C0BFC">
        <w:rPr>
          <w:rFonts w:ascii="Times New Roman" w:hAnsi="Times New Roman" w:cs="Times New Roman"/>
          <w:noProof/>
        </w:rPr>
        <w:t>0</w:t>
      </w:r>
      <w:r w:rsidR="002F3F48" w:rsidRPr="004920EC">
        <w:rPr>
          <w:rFonts w:ascii="Times New Roman" w:hAnsi="Times New Roman" w:cs="Times New Roman"/>
          <w:noProof/>
        </w:rPr>
        <w:t>.</w:t>
      </w:r>
      <w:r w:rsidR="004C0BFC">
        <w:rPr>
          <w:rFonts w:ascii="Times New Roman" w:hAnsi="Times New Roman" w:cs="Times New Roman"/>
          <w:noProof/>
        </w:rPr>
        <w:t>4</w:t>
      </w:r>
      <w:r w:rsidR="002F3F48" w:rsidRPr="004920EC">
        <w:rPr>
          <w:rFonts w:ascii="Times New Roman" w:hAnsi="Times New Roman" w:cs="Times New Roman"/>
          <w:noProof/>
        </w:rPr>
        <w:t>%)</w:t>
      </w:r>
      <w:r>
        <w:rPr>
          <w:rFonts w:ascii="Times New Roman" w:hAnsi="Times New Roman" w:cs="Times New Roman"/>
          <w:noProof/>
        </w:rPr>
        <w:t>.</w:t>
      </w:r>
    </w:p>
    <w:p w:rsidR="004920EC" w:rsidRPr="004920EC" w:rsidRDefault="0005505A" w:rsidP="00A80DF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Peak source countr</w:t>
      </w:r>
      <w:r w:rsidR="00136B89">
        <w:rPr>
          <w:rFonts w:ascii="Times New Roman" w:hAnsi="Times New Roman" w:cs="Times New Roman"/>
          <w:noProof/>
        </w:rPr>
        <w:t>y</w:t>
      </w:r>
      <w:r>
        <w:rPr>
          <w:rFonts w:ascii="Times New Roman" w:hAnsi="Times New Roman" w:cs="Times New Roman"/>
          <w:noProof/>
        </w:rPr>
        <w:t xml:space="preserve">: </w:t>
      </w:r>
      <w:r w:rsidR="004920EC" w:rsidRPr="004920EC">
        <w:rPr>
          <w:rFonts w:ascii="Times New Roman" w:hAnsi="Times New Roman" w:cs="Times New Roman"/>
          <w:noProof/>
        </w:rPr>
        <w:t xml:space="preserve">Italy </w:t>
      </w:r>
      <w:r w:rsidR="0053329B" w:rsidRPr="004920EC">
        <w:rPr>
          <w:rFonts w:ascii="Times New Roman" w:hAnsi="Times New Roman" w:cs="Times New Roman"/>
          <w:noProof/>
        </w:rPr>
        <w:t>(</w:t>
      </w:r>
      <w:r w:rsidR="00136B89">
        <w:rPr>
          <w:rFonts w:ascii="Times New Roman" w:hAnsi="Times New Roman" w:cs="Times New Roman"/>
          <w:noProof/>
        </w:rPr>
        <w:t>26</w:t>
      </w:r>
      <w:r w:rsidR="003845CA" w:rsidRPr="004920EC">
        <w:rPr>
          <w:rFonts w:ascii="Times New Roman" w:hAnsi="Times New Roman" w:cs="Times New Roman"/>
          <w:noProof/>
        </w:rPr>
        <w:t>.</w:t>
      </w:r>
      <w:r w:rsidR="00136B89">
        <w:rPr>
          <w:rFonts w:ascii="Times New Roman" w:hAnsi="Times New Roman" w:cs="Times New Roman"/>
          <w:noProof/>
        </w:rPr>
        <w:t>5</w:t>
      </w:r>
      <w:r w:rsidR="0053329B" w:rsidRPr="004920EC">
        <w:rPr>
          <w:rFonts w:ascii="Times New Roman" w:hAnsi="Times New Roman" w:cs="Times New Roman"/>
          <w:noProof/>
        </w:rPr>
        <w:t xml:space="preserve">%), </w:t>
      </w:r>
      <w:r w:rsidR="00136B89">
        <w:rPr>
          <w:rFonts w:ascii="Times New Roman" w:hAnsi="Times New Roman" w:cs="Times New Roman"/>
          <w:noProof/>
        </w:rPr>
        <w:t xml:space="preserve">China (16.9%), and </w:t>
      </w:r>
      <w:r w:rsidR="0053329B" w:rsidRPr="004920EC">
        <w:rPr>
          <w:rFonts w:ascii="Times New Roman" w:hAnsi="Times New Roman" w:cs="Times New Roman"/>
          <w:noProof/>
        </w:rPr>
        <w:t>Germany (</w:t>
      </w:r>
      <w:r w:rsidR="003845CA" w:rsidRPr="004920EC">
        <w:rPr>
          <w:rFonts w:ascii="Times New Roman" w:hAnsi="Times New Roman" w:cs="Times New Roman"/>
          <w:noProof/>
        </w:rPr>
        <w:t>1</w:t>
      </w:r>
      <w:r w:rsidR="00A80DF2">
        <w:rPr>
          <w:rFonts w:ascii="Times New Roman" w:hAnsi="Times New Roman" w:cs="Times New Roman"/>
          <w:noProof/>
        </w:rPr>
        <w:t>5</w:t>
      </w:r>
      <w:r w:rsidR="003845CA" w:rsidRPr="004920EC">
        <w:rPr>
          <w:rFonts w:ascii="Times New Roman" w:hAnsi="Times New Roman" w:cs="Times New Roman"/>
          <w:noProof/>
        </w:rPr>
        <w:t>.7</w:t>
      </w:r>
      <w:r w:rsidR="0053329B" w:rsidRPr="004920EC">
        <w:rPr>
          <w:rFonts w:ascii="Times New Roman" w:hAnsi="Times New Roman" w:cs="Times New Roman"/>
          <w:noProof/>
        </w:rPr>
        <w:t>%)</w:t>
      </w:r>
      <w:r>
        <w:rPr>
          <w:rFonts w:ascii="Times New Roman" w:hAnsi="Times New Roman" w:cs="Times New Roman"/>
          <w:noProof/>
        </w:rPr>
        <w:t>.</w:t>
      </w:r>
    </w:p>
    <w:p w:rsidR="003B3D36" w:rsidRPr="004920EC" w:rsidRDefault="004920EC" w:rsidP="00A80DF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noProof/>
        </w:rPr>
      </w:pPr>
      <w:r w:rsidRPr="004920EC">
        <w:rPr>
          <w:rFonts w:ascii="Times New Roman" w:hAnsi="Times New Roman" w:cs="Times New Roman"/>
          <w:noProof/>
        </w:rPr>
        <w:t>T</w:t>
      </w:r>
      <w:r w:rsidR="0053329B" w:rsidRPr="004920EC">
        <w:rPr>
          <w:rFonts w:ascii="Times New Roman" w:hAnsi="Times New Roman" w:cs="Times New Roman"/>
          <w:noProof/>
        </w:rPr>
        <w:t xml:space="preserve">otal imports of these </w:t>
      </w:r>
      <w:r w:rsidR="002F3F48" w:rsidRPr="004920EC">
        <w:rPr>
          <w:rFonts w:ascii="Times New Roman" w:hAnsi="Times New Roman" w:cs="Times New Roman"/>
          <w:noProof/>
        </w:rPr>
        <w:t xml:space="preserve">three </w:t>
      </w:r>
      <w:r w:rsidR="0053329B" w:rsidRPr="004920EC">
        <w:rPr>
          <w:rFonts w:ascii="Times New Roman" w:hAnsi="Times New Roman" w:cs="Times New Roman"/>
          <w:noProof/>
        </w:rPr>
        <w:t>countries</w:t>
      </w:r>
      <w:r w:rsidR="0005505A">
        <w:rPr>
          <w:rFonts w:ascii="Times New Roman" w:hAnsi="Times New Roman" w:cs="Times New Roman"/>
          <w:noProof/>
        </w:rPr>
        <w:t xml:space="preserve">: </w:t>
      </w:r>
      <w:r w:rsidR="00A80DF2">
        <w:rPr>
          <w:rFonts w:ascii="Times New Roman" w:hAnsi="Times New Roman" w:cs="Times New Roman"/>
          <w:noProof/>
        </w:rPr>
        <w:t>59.2</w:t>
      </w:r>
      <w:r w:rsidR="0053329B" w:rsidRPr="004920EC">
        <w:rPr>
          <w:rFonts w:ascii="Times New Roman" w:hAnsi="Times New Roman" w:cs="Times New Roman"/>
          <w:noProof/>
        </w:rPr>
        <w:t xml:space="preserve">% of </w:t>
      </w:r>
      <w:r w:rsidR="0005505A">
        <w:rPr>
          <w:rFonts w:ascii="Times New Roman" w:hAnsi="Times New Roman" w:cs="Times New Roman"/>
          <w:noProof/>
        </w:rPr>
        <w:t>total imports in LBP.</w:t>
      </w:r>
    </w:p>
    <w:p w:rsidR="003B3D36" w:rsidRPr="00FF61F1" w:rsidRDefault="003B3D36" w:rsidP="003B3D36">
      <w:pPr>
        <w:bidi w:val="0"/>
        <w:jc w:val="both"/>
        <w:rPr>
          <w:noProof/>
        </w:rPr>
      </w:pPr>
    </w:p>
    <w:p w:rsidR="00CE11A0" w:rsidRPr="009D6563" w:rsidRDefault="00CE11A0" w:rsidP="00A80DF2">
      <w:pPr>
        <w:bidi w:val="0"/>
        <w:jc w:val="center"/>
        <w:outlineLvl w:val="0"/>
        <w:rPr>
          <w:b/>
          <w:bCs/>
          <w:sz w:val="22"/>
          <w:szCs w:val="22"/>
        </w:rPr>
      </w:pPr>
      <w:bookmarkStart w:id="7" w:name="_Toc263093743"/>
      <w:r w:rsidRPr="009D6563">
        <w:rPr>
          <w:b/>
          <w:bCs/>
          <w:sz w:val="22"/>
          <w:szCs w:val="22"/>
        </w:rPr>
        <w:t>Table 4.1 –</w:t>
      </w:r>
      <w:r w:rsidR="00253550" w:rsidRPr="009D6563">
        <w:rPr>
          <w:b/>
          <w:bCs/>
          <w:sz w:val="22"/>
          <w:szCs w:val="22"/>
        </w:rPr>
        <w:t xml:space="preserve">Top 3 countries for </w:t>
      </w:r>
      <w:r w:rsidRPr="009D6563">
        <w:rPr>
          <w:b/>
          <w:bCs/>
          <w:sz w:val="22"/>
          <w:szCs w:val="22"/>
        </w:rPr>
        <w:t>imports</w:t>
      </w:r>
      <w:r w:rsidR="00AB01A9" w:rsidRPr="009D6563">
        <w:rPr>
          <w:b/>
          <w:bCs/>
          <w:sz w:val="22"/>
          <w:szCs w:val="22"/>
        </w:rPr>
        <w:t xml:space="preserve">. Million </w:t>
      </w:r>
      <w:r w:rsidRPr="009D6563">
        <w:rPr>
          <w:b/>
          <w:bCs/>
          <w:sz w:val="22"/>
          <w:szCs w:val="22"/>
        </w:rPr>
        <w:t xml:space="preserve">LBP in </w:t>
      </w:r>
      <w:bookmarkEnd w:id="7"/>
      <w:r w:rsidR="00A80DF2" w:rsidRPr="009D6563">
        <w:rPr>
          <w:b/>
          <w:bCs/>
          <w:sz w:val="22"/>
          <w:szCs w:val="22"/>
        </w:rPr>
        <w:t>2010</w:t>
      </w:r>
      <w:r w:rsidRPr="009D6563">
        <w:rPr>
          <w:b/>
          <w:bCs/>
          <w:sz w:val="22"/>
          <w:szCs w:val="22"/>
        </w:rPr>
        <w:t xml:space="preserve"> </w:t>
      </w:r>
    </w:p>
    <w:tbl>
      <w:tblPr>
        <w:tblW w:w="9167" w:type="dxa"/>
        <w:jc w:val="center"/>
        <w:tblInd w:w="-439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ook w:val="04A0"/>
      </w:tblPr>
      <w:tblGrid>
        <w:gridCol w:w="1361"/>
        <w:gridCol w:w="1802"/>
        <w:gridCol w:w="1156"/>
        <w:gridCol w:w="2732"/>
        <w:gridCol w:w="2116"/>
      </w:tblGrid>
      <w:tr w:rsidR="00CE11A0" w:rsidRPr="00A80DF2" w:rsidTr="0076541E">
        <w:trPr>
          <w:trHeight w:val="330"/>
          <w:jc w:val="center"/>
        </w:trPr>
        <w:tc>
          <w:tcPr>
            <w:tcW w:w="1361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CE11A0" w:rsidRPr="00A80DF2" w:rsidRDefault="00CE11A0" w:rsidP="00253550">
            <w:pPr>
              <w:bidi w:val="0"/>
              <w:spacing w:line="312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</w:p>
        </w:tc>
        <w:tc>
          <w:tcPr>
            <w:tcW w:w="180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11A0" w:rsidRPr="00A80DF2" w:rsidRDefault="00CE11A0" w:rsidP="0076541E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Value</w:t>
            </w:r>
            <w:r w:rsidR="00FF0089"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. Million LBP</w:t>
            </w:r>
          </w:p>
        </w:tc>
        <w:tc>
          <w:tcPr>
            <w:tcW w:w="11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11A0" w:rsidRPr="00A80DF2" w:rsidRDefault="00B571C1" w:rsidP="0076541E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%</w:t>
            </w:r>
          </w:p>
        </w:tc>
        <w:tc>
          <w:tcPr>
            <w:tcW w:w="273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F0089" w:rsidRPr="00A80DF2" w:rsidRDefault="00CE11A0" w:rsidP="0076541E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 xml:space="preserve">Peak </w:t>
            </w:r>
            <w:r w:rsidR="002E6C82"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m</w:t>
            </w:r>
            <w:r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onth value</w:t>
            </w:r>
            <w:r w:rsidR="00FF0089"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. Million LBP</w:t>
            </w:r>
          </w:p>
        </w:tc>
        <w:tc>
          <w:tcPr>
            <w:tcW w:w="211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11A0" w:rsidRPr="00A80DF2" w:rsidRDefault="00CE11A0" w:rsidP="00B571C1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Peak month</w:t>
            </w:r>
            <w:r w:rsidR="00FF0089"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 xml:space="preserve">. </w:t>
            </w:r>
            <w:r w:rsidR="00B571C1"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%</w:t>
            </w:r>
          </w:p>
        </w:tc>
      </w:tr>
      <w:tr w:rsidR="00CE11A0" w:rsidRPr="00A80DF2" w:rsidTr="0076541E">
        <w:trPr>
          <w:trHeight w:val="255"/>
          <w:jc w:val="center"/>
        </w:trPr>
        <w:tc>
          <w:tcPr>
            <w:tcW w:w="1361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CE11A0" w:rsidRPr="00A80DF2" w:rsidRDefault="00CE11A0" w:rsidP="00FF0089">
            <w:pPr>
              <w:bidi w:val="0"/>
              <w:spacing w:line="312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Total imports</w:t>
            </w:r>
          </w:p>
        </w:tc>
        <w:tc>
          <w:tcPr>
            <w:tcW w:w="180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11A0" w:rsidRPr="00A80DF2" w:rsidRDefault="00A80DF2" w:rsidP="00A80DF2">
            <w:pPr>
              <w:bidi w:val="0"/>
              <w:jc w:val="right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 xml:space="preserve">      342,434,300,637 </w:t>
            </w:r>
          </w:p>
        </w:tc>
        <w:tc>
          <w:tcPr>
            <w:tcW w:w="11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11A0" w:rsidRPr="00A80DF2" w:rsidRDefault="00CE11A0" w:rsidP="0076541E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100.0</w:t>
            </w:r>
          </w:p>
        </w:tc>
        <w:tc>
          <w:tcPr>
            <w:tcW w:w="273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11A0" w:rsidRPr="00A80DF2" w:rsidRDefault="00A80DF2" w:rsidP="0076541E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August</w:t>
            </w:r>
            <w:r w:rsidR="00B805CB"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 xml:space="preserve"> (</w:t>
            </w:r>
            <w: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35,521,323,562</w:t>
            </w:r>
            <w:r w:rsidR="00B805CB"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11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11A0" w:rsidRPr="00A80DF2" w:rsidRDefault="00A80DF2" w:rsidP="00A80DF2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August</w:t>
            </w:r>
            <w:r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 xml:space="preserve"> </w:t>
            </w:r>
            <w:r w:rsidR="00B805CB"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 xml:space="preserve">( </w:t>
            </w:r>
            <w:r w:rsidR="002F3F48"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1</w:t>
            </w:r>
            <w: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0</w:t>
            </w:r>
            <w:r w:rsidR="002F3F48"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.</w:t>
            </w:r>
            <w: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4</w:t>
            </w:r>
            <w:r w:rsidR="00B805CB" w:rsidRPr="00A80DF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)</w:t>
            </w:r>
          </w:p>
        </w:tc>
      </w:tr>
      <w:tr w:rsidR="00A80DF2" w:rsidRPr="00A80DF2" w:rsidTr="0076541E">
        <w:trPr>
          <w:trHeight w:val="255"/>
          <w:jc w:val="center"/>
        </w:trPr>
        <w:tc>
          <w:tcPr>
            <w:tcW w:w="1361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A80DF2" w:rsidRPr="00A80DF2" w:rsidRDefault="00A80DF2" w:rsidP="00253550">
            <w:pPr>
              <w:bidi w:val="0"/>
              <w:spacing w:line="312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Italy</w:t>
            </w:r>
          </w:p>
        </w:tc>
        <w:tc>
          <w:tcPr>
            <w:tcW w:w="1802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80DF2" w:rsidRPr="00A80DF2" w:rsidRDefault="00A80DF2">
            <w:pPr>
              <w:bidi w:val="0"/>
              <w:jc w:val="right"/>
              <w:rPr>
                <w:sz w:val="16"/>
                <w:szCs w:val="16"/>
              </w:rPr>
            </w:pPr>
            <w:r w:rsidRPr="00A80DF2">
              <w:rPr>
                <w:sz w:val="16"/>
                <w:szCs w:val="16"/>
              </w:rPr>
              <w:t>90,884,150,762</w:t>
            </w:r>
          </w:p>
        </w:tc>
        <w:tc>
          <w:tcPr>
            <w:tcW w:w="1156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80DF2" w:rsidRPr="00A80DF2" w:rsidRDefault="00A80DF2" w:rsidP="00A80DF2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26</w:t>
            </w:r>
            <w:r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5</w:t>
            </w:r>
          </w:p>
        </w:tc>
        <w:tc>
          <w:tcPr>
            <w:tcW w:w="2732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80DF2" w:rsidRPr="00A80DF2" w:rsidRDefault="00CA1743" w:rsidP="00CA1743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August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CA1743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13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,</w:t>
            </w:r>
            <w:r w:rsidRPr="00CA1743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519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,</w:t>
            </w:r>
            <w:r w:rsidRPr="00CA1743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849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,</w:t>
            </w:r>
            <w:r w:rsidRPr="00CA1743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780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116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80DF2" w:rsidRPr="00A80DF2" w:rsidRDefault="00CA1743" w:rsidP="00CA1743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August</w:t>
            </w:r>
            <w:r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(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14.9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A80DF2" w:rsidRPr="00A80DF2" w:rsidTr="0076541E">
        <w:trPr>
          <w:trHeight w:val="255"/>
          <w:jc w:val="center"/>
        </w:trPr>
        <w:tc>
          <w:tcPr>
            <w:tcW w:w="1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A80DF2" w:rsidRPr="00A80DF2" w:rsidRDefault="00A80DF2" w:rsidP="00A80DF2">
            <w:pPr>
              <w:bidi w:val="0"/>
              <w:spacing w:line="312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China</w:t>
            </w:r>
          </w:p>
        </w:tc>
        <w:tc>
          <w:tcPr>
            <w:tcW w:w="180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80DF2" w:rsidRPr="00A80DF2" w:rsidRDefault="00A80DF2">
            <w:pPr>
              <w:bidi w:val="0"/>
              <w:jc w:val="right"/>
              <w:rPr>
                <w:sz w:val="16"/>
                <w:szCs w:val="16"/>
              </w:rPr>
            </w:pPr>
            <w:r w:rsidRPr="00A80DF2">
              <w:rPr>
                <w:sz w:val="16"/>
                <w:szCs w:val="16"/>
              </w:rPr>
              <w:t>57,923,010,869</w:t>
            </w:r>
          </w:p>
        </w:tc>
        <w:tc>
          <w:tcPr>
            <w:tcW w:w="115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80DF2" w:rsidRPr="00A80DF2" w:rsidRDefault="00A80DF2" w:rsidP="00A80DF2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16.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9</w:t>
            </w:r>
          </w:p>
        </w:tc>
        <w:tc>
          <w:tcPr>
            <w:tcW w:w="273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80DF2" w:rsidRPr="00A80DF2" w:rsidRDefault="00C52614" w:rsidP="00C52614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September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 w:rsidRPr="00C52614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6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,</w:t>
            </w:r>
            <w:r w:rsidRPr="00C52614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445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,</w:t>
            </w:r>
            <w:r w:rsidRPr="00C52614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383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,</w:t>
            </w:r>
            <w:r w:rsidRPr="00C52614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645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11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80DF2" w:rsidRPr="00A80DF2" w:rsidRDefault="00C52614" w:rsidP="00C52614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September</w:t>
            </w:r>
            <w:r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(1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  <w:tr w:rsidR="00A80DF2" w:rsidRPr="00A80DF2" w:rsidTr="0076541E">
        <w:trPr>
          <w:trHeight w:val="255"/>
          <w:jc w:val="center"/>
        </w:trPr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A80DF2" w:rsidRPr="00A80DF2" w:rsidRDefault="00A80DF2" w:rsidP="00253550">
            <w:pPr>
              <w:bidi w:val="0"/>
              <w:spacing w:line="312" w:lineRule="auto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Germany</w:t>
            </w:r>
          </w:p>
        </w:tc>
        <w:tc>
          <w:tcPr>
            <w:tcW w:w="1802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:rsidR="00A80DF2" w:rsidRPr="00A80DF2" w:rsidRDefault="00A80DF2">
            <w:pPr>
              <w:bidi w:val="0"/>
              <w:jc w:val="right"/>
              <w:rPr>
                <w:sz w:val="16"/>
                <w:szCs w:val="16"/>
              </w:rPr>
            </w:pPr>
            <w:r w:rsidRPr="00A80DF2">
              <w:rPr>
                <w:sz w:val="16"/>
                <w:szCs w:val="16"/>
              </w:rPr>
              <w:t>53,798,860,157</w:t>
            </w:r>
          </w:p>
        </w:tc>
        <w:tc>
          <w:tcPr>
            <w:tcW w:w="1156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:rsidR="00A80DF2" w:rsidRPr="00A80DF2" w:rsidRDefault="00A80DF2" w:rsidP="0076541E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15.7</w:t>
            </w:r>
          </w:p>
        </w:tc>
        <w:tc>
          <w:tcPr>
            <w:tcW w:w="2732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:rsidR="00A80DF2" w:rsidRPr="00A80DF2" w:rsidRDefault="00C52614" w:rsidP="00C52614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August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(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7,163,482,924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116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:rsidR="00A80DF2" w:rsidRPr="00A80DF2" w:rsidRDefault="00C52614" w:rsidP="00C52614">
            <w:pPr>
              <w:bidi w:val="0"/>
              <w:spacing w:line="312" w:lineRule="auto"/>
              <w:jc w:val="right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August</w:t>
            </w:r>
            <w:r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 xml:space="preserve"> 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(1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.</w:t>
            </w:r>
            <w:r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3</w:t>
            </w:r>
            <w:r w:rsidR="00A80DF2" w:rsidRPr="00A80DF2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)</w:t>
            </w:r>
          </w:p>
        </w:tc>
      </w:tr>
    </w:tbl>
    <w:p w:rsidR="00CE11A0" w:rsidRPr="00FF61F1" w:rsidRDefault="00CE11A0" w:rsidP="00CA1743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</w:t>
      </w:r>
      <w:r w:rsidR="002F3F48" w:rsidRPr="00FF61F1">
        <w:rPr>
          <w:rFonts w:eastAsia="Times New Roman"/>
          <w:i/>
          <w:iCs/>
          <w:noProof/>
          <w:sz w:val="20"/>
          <w:szCs w:val="20"/>
        </w:rPr>
        <w:t>Industry General Directorate data (</w:t>
      </w:r>
      <w:r w:rsidR="00CA1743">
        <w:rPr>
          <w:rFonts w:eastAsia="Times New Roman"/>
          <w:i/>
          <w:iCs/>
          <w:noProof/>
          <w:sz w:val="20"/>
          <w:szCs w:val="20"/>
        </w:rPr>
        <w:t>2010</w:t>
      </w:r>
      <w:r w:rsidR="002F3F48" w:rsidRPr="00FF61F1">
        <w:rPr>
          <w:rFonts w:eastAsia="Times New Roman"/>
          <w:i/>
          <w:iCs/>
          <w:noProof/>
          <w:sz w:val="20"/>
          <w:szCs w:val="20"/>
        </w:rPr>
        <w:t>)</w:t>
      </w:r>
    </w:p>
    <w:p w:rsidR="00AB01A9" w:rsidRDefault="00AB01A9">
      <w:pPr>
        <w:bidi w:val="0"/>
        <w:rPr>
          <w:b/>
          <w:bCs/>
          <w:sz w:val="26"/>
          <w:szCs w:val="26"/>
        </w:rPr>
      </w:pPr>
      <w:bookmarkStart w:id="8" w:name="_Toc263093744"/>
      <w:bookmarkEnd w:id="8"/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70111E" w:rsidP="00D86422">
      <w:pPr>
        <w:bidi w:val="0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en-US" w:bidi="ar-SA"/>
        </w:rPr>
        <w:lastRenderedPageBreak/>
        <w:pict>
          <v:shape id="_x0000_s1726" type="#_x0000_t202" style="position:absolute;margin-left:8.4pt;margin-top:2.05pt;width:479.8pt;height:708.5pt;z-index:251828224;mso-wrap-style:none" stroked="f">
            <v:textbox style="mso-fit-shape-to-text:t">
              <w:txbxContent>
                <w:p w:rsidR="0070111E" w:rsidRDefault="0070111E" w:rsidP="0070111E">
                  <w:pPr>
                    <w:jc w:val="center"/>
                  </w:pPr>
                  <w:r>
                    <w:rPr>
                      <w:noProof/>
                      <w:lang w:eastAsia="en-US" w:bidi="ar-SA"/>
                    </w:rPr>
                    <w:drawing>
                      <wp:inline distT="0" distB="0" distL="0" distR="0">
                        <wp:extent cx="5895975" cy="4177030"/>
                        <wp:effectExtent l="19050" t="0" r="9525" b="0"/>
                        <wp:docPr id="64" name="Picture 64" descr="C:\Documents and Settings\Administrator\Desktop\Maps 2010\Cartes_23_9_2013\Import of Eqp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Documents and Settings\Administrator\Desktop\Maps 2010\Cartes_23_9_2013\Import of Eqp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5975" cy="4177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p w:rsidR="00D86422" w:rsidRDefault="00D86422" w:rsidP="00D86422">
      <w:pPr>
        <w:bidi w:val="0"/>
        <w:rPr>
          <w:b/>
          <w:bCs/>
          <w:sz w:val="26"/>
          <w:szCs w:val="26"/>
        </w:rPr>
      </w:pPr>
    </w:p>
    <w:sectPr w:rsidR="00D86422" w:rsidSect="006055B4">
      <w:footerReference w:type="even" r:id="rId15"/>
      <w:footerReference w:type="default" r:id="rId16"/>
      <w:pgSz w:w="11906" w:h="16838" w:code="9"/>
      <w:pgMar w:top="1134" w:right="1134" w:bottom="1134" w:left="1134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4C5" w:rsidRDefault="00F644C5">
      <w:r>
        <w:separator/>
      </w:r>
    </w:p>
  </w:endnote>
  <w:endnote w:type="continuationSeparator" w:id="1">
    <w:p w:rsidR="00F644C5" w:rsidRDefault="00F64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95D" w:rsidRDefault="00A020C7" w:rsidP="00B16C0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4A795D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4A795D" w:rsidRDefault="004A795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0712782"/>
      <w:docPartObj>
        <w:docPartGallery w:val="Page Numbers (Bottom of Page)"/>
        <w:docPartUnique/>
      </w:docPartObj>
    </w:sdtPr>
    <w:sdtContent>
      <w:p w:rsidR="004A795D" w:rsidRDefault="00A020C7">
        <w:pPr>
          <w:pStyle w:val="Footer"/>
          <w:jc w:val="center"/>
        </w:pPr>
        <w:fldSimple w:instr=" PAGE   \* MERGEFORMAT ">
          <w:r w:rsidR="009D6563">
            <w:rPr>
              <w:noProof/>
              <w:rtl/>
            </w:rPr>
            <w:t>4</w:t>
          </w:r>
        </w:fldSimple>
      </w:p>
    </w:sdtContent>
  </w:sdt>
  <w:p w:rsidR="004A795D" w:rsidRDefault="004A79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4C5" w:rsidRDefault="00F644C5">
      <w:r>
        <w:separator/>
      </w:r>
    </w:p>
  </w:footnote>
  <w:footnote w:type="continuationSeparator" w:id="1">
    <w:p w:rsidR="00F644C5" w:rsidRDefault="00F644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D28"/>
    <w:multiLevelType w:val="hybridMultilevel"/>
    <w:tmpl w:val="4B6843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24006F"/>
    <w:multiLevelType w:val="hybridMultilevel"/>
    <w:tmpl w:val="8C0C28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1935EC"/>
    <w:multiLevelType w:val="hybridMultilevel"/>
    <w:tmpl w:val="9D4296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495A36"/>
    <w:multiLevelType w:val="hybridMultilevel"/>
    <w:tmpl w:val="387A1A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924557A"/>
    <w:multiLevelType w:val="hybridMultilevel"/>
    <w:tmpl w:val="9F285E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5F6D91"/>
    <w:multiLevelType w:val="hybridMultilevel"/>
    <w:tmpl w:val="201EAA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C42912"/>
    <w:rsid w:val="0000119B"/>
    <w:rsid w:val="00002C56"/>
    <w:rsid w:val="0000317A"/>
    <w:rsid w:val="000038F6"/>
    <w:rsid w:val="00004DC4"/>
    <w:rsid w:val="00006770"/>
    <w:rsid w:val="00006A49"/>
    <w:rsid w:val="00010AC5"/>
    <w:rsid w:val="00010BC9"/>
    <w:rsid w:val="000145C7"/>
    <w:rsid w:val="00014679"/>
    <w:rsid w:val="0001487C"/>
    <w:rsid w:val="000149F6"/>
    <w:rsid w:val="00014E13"/>
    <w:rsid w:val="00015123"/>
    <w:rsid w:val="000161A4"/>
    <w:rsid w:val="000168FC"/>
    <w:rsid w:val="00016A4A"/>
    <w:rsid w:val="00022064"/>
    <w:rsid w:val="0002422D"/>
    <w:rsid w:val="00024688"/>
    <w:rsid w:val="00025494"/>
    <w:rsid w:val="0002561C"/>
    <w:rsid w:val="00025EC4"/>
    <w:rsid w:val="00030196"/>
    <w:rsid w:val="00030DDC"/>
    <w:rsid w:val="00032C18"/>
    <w:rsid w:val="00032D5E"/>
    <w:rsid w:val="0003315D"/>
    <w:rsid w:val="0003431B"/>
    <w:rsid w:val="00034AF1"/>
    <w:rsid w:val="00037907"/>
    <w:rsid w:val="00040416"/>
    <w:rsid w:val="0004133C"/>
    <w:rsid w:val="00042225"/>
    <w:rsid w:val="00042F14"/>
    <w:rsid w:val="00043E9D"/>
    <w:rsid w:val="0004425D"/>
    <w:rsid w:val="00045B90"/>
    <w:rsid w:val="0004662F"/>
    <w:rsid w:val="000469F5"/>
    <w:rsid w:val="000475F8"/>
    <w:rsid w:val="00047CEA"/>
    <w:rsid w:val="00051580"/>
    <w:rsid w:val="00051884"/>
    <w:rsid w:val="00051EBD"/>
    <w:rsid w:val="00053214"/>
    <w:rsid w:val="000535D4"/>
    <w:rsid w:val="0005505A"/>
    <w:rsid w:val="00057F77"/>
    <w:rsid w:val="0006211C"/>
    <w:rsid w:val="00062569"/>
    <w:rsid w:val="00063379"/>
    <w:rsid w:val="0006429B"/>
    <w:rsid w:val="0006507C"/>
    <w:rsid w:val="00065198"/>
    <w:rsid w:val="00066181"/>
    <w:rsid w:val="00066BB1"/>
    <w:rsid w:val="00070A05"/>
    <w:rsid w:val="00070FE0"/>
    <w:rsid w:val="000734B1"/>
    <w:rsid w:val="00074983"/>
    <w:rsid w:val="000750D2"/>
    <w:rsid w:val="00075D96"/>
    <w:rsid w:val="00076705"/>
    <w:rsid w:val="00077406"/>
    <w:rsid w:val="00080B4A"/>
    <w:rsid w:val="00081A8B"/>
    <w:rsid w:val="00082E4E"/>
    <w:rsid w:val="00086A8E"/>
    <w:rsid w:val="00087C9E"/>
    <w:rsid w:val="0009129C"/>
    <w:rsid w:val="0009141C"/>
    <w:rsid w:val="0009162D"/>
    <w:rsid w:val="00092628"/>
    <w:rsid w:val="00092969"/>
    <w:rsid w:val="0009328B"/>
    <w:rsid w:val="000937AB"/>
    <w:rsid w:val="00094FF5"/>
    <w:rsid w:val="000A03E1"/>
    <w:rsid w:val="000A0D81"/>
    <w:rsid w:val="000A5C81"/>
    <w:rsid w:val="000A784D"/>
    <w:rsid w:val="000B021C"/>
    <w:rsid w:val="000B5260"/>
    <w:rsid w:val="000B58A2"/>
    <w:rsid w:val="000B7CEF"/>
    <w:rsid w:val="000B7EFF"/>
    <w:rsid w:val="000C287C"/>
    <w:rsid w:val="000C3021"/>
    <w:rsid w:val="000C3651"/>
    <w:rsid w:val="000C3A5B"/>
    <w:rsid w:val="000C4B6E"/>
    <w:rsid w:val="000C7957"/>
    <w:rsid w:val="000D0B1E"/>
    <w:rsid w:val="000D2505"/>
    <w:rsid w:val="000D6540"/>
    <w:rsid w:val="000D7C4C"/>
    <w:rsid w:val="000E3604"/>
    <w:rsid w:val="000E5CBC"/>
    <w:rsid w:val="000E6609"/>
    <w:rsid w:val="000E7A5F"/>
    <w:rsid w:val="000F2E3E"/>
    <w:rsid w:val="000F2FAB"/>
    <w:rsid w:val="000F3B15"/>
    <w:rsid w:val="000F3F86"/>
    <w:rsid w:val="000F5887"/>
    <w:rsid w:val="000F5DDB"/>
    <w:rsid w:val="000F6895"/>
    <w:rsid w:val="000F6A6D"/>
    <w:rsid w:val="000F7AD0"/>
    <w:rsid w:val="0010136D"/>
    <w:rsid w:val="001045A0"/>
    <w:rsid w:val="00106EBD"/>
    <w:rsid w:val="00110A5A"/>
    <w:rsid w:val="00110CB5"/>
    <w:rsid w:val="0011401B"/>
    <w:rsid w:val="001164A8"/>
    <w:rsid w:val="00116CFD"/>
    <w:rsid w:val="00117CED"/>
    <w:rsid w:val="00117FA4"/>
    <w:rsid w:val="001208F8"/>
    <w:rsid w:val="0012136F"/>
    <w:rsid w:val="00123993"/>
    <w:rsid w:val="001255A1"/>
    <w:rsid w:val="00126287"/>
    <w:rsid w:val="001267B6"/>
    <w:rsid w:val="00126DC8"/>
    <w:rsid w:val="00127058"/>
    <w:rsid w:val="00130634"/>
    <w:rsid w:val="00131FF8"/>
    <w:rsid w:val="00132623"/>
    <w:rsid w:val="00134A6A"/>
    <w:rsid w:val="00134CDB"/>
    <w:rsid w:val="00135067"/>
    <w:rsid w:val="001352E3"/>
    <w:rsid w:val="00136B89"/>
    <w:rsid w:val="001378A3"/>
    <w:rsid w:val="00137F1B"/>
    <w:rsid w:val="001412E7"/>
    <w:rsid w:val="00144615"/>
    <w:rsid w:val="00145F62"/>
    <w:rsid w:val="00146A36"/>
    <w:rsid w:val="001473A1"/>
    <w:rsid w:val="001478BB"/>
    <w:rsid w:val="00147ACC"/>
    <w:rsid w:val="00147D28"/>
    <w:rsid w:val="00147E22"/>
    <w:rsid w:val="00150ECB"/>
    <w:rsid w:val="001511C2"/>
    <w:rsid w:val="00151509"/>
    <w:rsid w:val="00151AB7"/>
    <w:rsid w:val="00152BED"/>
    <w:rsid w:val="00153050"/>
    <w:rsid w:val="0015336C"/>
    <w:rsid w:val="00153E2F"/>
    <w:rsid w:val="00155CC0"/>
    <w:rsid w:val="00157BB4"/>
    <w:rsid w:val="0016025A"/>
    <w:rsid w:val="0016031C"/>
    <w:rsid w:val="00160A2A"/>
    <w:rsid w:val="001618E3"/>
    <w:rsid w:val="00161EE0"/>
    <w:rsid w:val="00163B5A"/>
    <w:rsid w:val="00166C23"/>
    <w:rsid w:val="0016744F"/>
    <w:rsid w:val="00167580"/>
    <w:rsid w:val="00167811"/>
    <w:rsid w:val="00167B83"/>
    <w:rsid w:val="00171816"/>
    <w:rsid w:val="00172D58"/>
    <w:rsid w:val="00173B2C"/>
    <w:rsid w:val="00175BDA"/>
    <w:rsid w:val="00177D6A"/>
    <w:rsid w:val="00180EBC"/>
    <w:rsid w:val="00184033"/>
    <w:rsid w:val="0018558F"/>
    <w:rsid w:val="00186CBD"/>
    <w:rsid w:val="0019185A"/>
    <w:rsid w:val="00192BA4"/>
    <w:rsid w:val="00193AD8"/>
    <w:rsid w:val="00193AEA"/>
    <w:rsid w:val="001948D2"/>
    <w:rsid w:val="001960A1"/>
    <w:rsid w:val="0019781C"/>
    <w:rsid w:val="00197922"/>
    <w:rsid w:val="001A08DD"/>
    <w:rsid w:val="001A0CF3"/>
    <w:rsid w:val="001A0D12"/>
    <w:rsid w:val="001A2CB9"/>
    <w:rsid w:val="001A444C"/>
    <w:rsid w:val="001A5489"/>
    <w:rsid w:val="001A6DC7"/>
    <w:rsid w:val="001B3130"/>
    <w:rsid w:val="001B4C96"/>
    <w:rsid w:val="001B4D7B"/>
    <w:rsid w:val="001B53CF"/>
    <w:rsid w:val="001B6D56"/>
    <w:rsid w:val="001B70E2"/>
    <w:rsid w:val="001B70FD"/>
    <w:rsid w:val="001B7255"/>
    <w:rsid w:val="001C1EC1"/>
    <w:rsid w:val="001C2232"/>
    <w:rsid w:val="001C2523"/>
    <w:rsid w:val="001C3438"/>
    <w:rsid w:val="001C3E98"/>
    <w:rsid w:val="001C504F"/>
    <w:rsid w:val="001D0989"/>
    <w:rsid w:val="001D1185"/>
    <w:rsid w:val="001D390F"/>
    <w:rsid w:val="001D551E"/>
    <w:rsid w:val="001D5C10"/>
    <w:rsid w:val="001D639E"/>
    <w:rsid w:val="001D68E5"/>
    <w:rsid w:val="001D6B9E"/>
    <w:rsid w:val="001D6D95"/>
    <w:rsid w:val="001D7F9D"/>
    <w:rsid w:val="001E20D4"/>
    <w:rsid w:val="001E2E49"/>
    <w:rsid w:val="001E3381"/>
    <w:rsid w:val="001E450F"/>
    <w:rsid w:val="001E6845"/>
    <w:rsid w:val="001E71C1"/>
    <w:rsid w:val="001E7469"/>
    <w:rsid w:val="001F14D2"/>
    <w:rsid w:val="001F1908"/>
    <w:rsid w:val="001F1DBF"/>
    <w:rsid w:val="001F425A"/>
    <w:rsid w:val="001F7106"/>
    <w:rsid w:val="002026EA"/>
    <w:rsid w:val="00203F06"/>
    <w:rsid w:val="00204BC0"/>
    <w:rsid w:val="00204D14"/>
    <w:rsid w:val="0020599E"/>
    <w:rsid w:val="00207108"/>
    <w:rsid w:val="00207F56"/>
    <w:rsid w:val="0021073C"/>
    <w:rsid w:val="00212C60"/>
    <w:rsid w:val="00212E49"/>
    <w:rsid w:val="00214B1F"/>
    <w:rsid w:val="00222C18"/>
    <w:rsid w:val="00227A74"/>
    <w:rsid w:val="00227CF0"/>
    <w:rsid w:val="00232403"/>
    <w:rsid w:val="0023287E"/>
    <w:rsid w:val="00233970"/>
    <w:rsid w:val="002343FB"/>
    <w:rsid w:val="00242B20"/>
    <w:rsid w:val="002439BF"/>
    <w:rsid w:val="00244669"/>
    <w:rsid w:val="00244D8C"/>
    <w:rsid w:val="0024782F"/>
    <w:rsid w:val="0025129A"/>
    <w:rsid w:val="00251AAD"/>
    <w:rsid w:val="00252418"/>
    <w:rsid w:val="00253550"/>
    <w:rsid w:val="00260A7B"/>
    <w:rsid w:val="00260CC1"/>
    <w:rsid w:val="002628B2"/>
    <w:rsid w:val="0026417E"/>
    <w:rsid w:val="0026641C"/>
    <w:rsid w:val="00266420"/>
    <w:rsid w:val="00266689"/>
    <w:rsid w:val="00267394"/>
    <w:rsid w:val="00270268"/>
    <w:rsid w:val="0027282C"/>
    <w:rsid w:val="0027550B"/>
    <w:rsid w:val="0027651B"/>
    <w:rsid w:val="00276F34"/>
    <w:rsid w:val="00280A5B"/>
    <w:rsid w:val="00280F98"/>
    <w:rsid w:val="0028723A"/>
    <w:rsid w:val="00287A2D"/>
    <w:rsid w:val="00291808"/>
    <w:rsid w:val="00293049"/>
    <w:rsid w:val="002934B8"/>
    <w:rsid w:val="00293B6D"/>
    <w:rsid w:val="00293D2D"/>
    <w:rsid w:val="00293EA2"/>
    <w:rsid w:val="002943CF"/>
    <w:rsid w:val="002A0861"/>
    <w:rsid w:val="002A08A6"/>
    <w:rsid w:val="002A147B"/>
    <w:rsid w:val="002A2BAE"/>
    <w:rsid w:val="002A3939"/>
    <w:rsid w:val="002A3DFB"/>
    <w:rsid w:val="002A4A0C"/>
    <w:rsid w:val="002A6D17"/>
    <w:rsid w:val="002A6EBA"/>
    <w:rsid w:val="002A7639"/>
    <w:rsid w:val="002B161B"/>
    <w:rsid w:val="002B469B"/>
    <w:rsid w:val="002B5415"/>
    <w:rsid w:val="002B6FB0"/>
    <w:rsid w:val="002B77FA"/>
    <w:rsid w:val="002C0A4D"/>
    <w:rsid w:val="002C2D23"/>
    <w:rsid w:val="002C33FD"/>
    <w:rsid w:val="002C3E48"/>
    <w:rsid w:val="002C3FE1"/>
    <w:rsid w:val="002C4088"/>
    <w:rsid w:val="002C4540"/>
    <w:rsid w:val="002C538F"/>
    <w:rsid w:val="002C5E92"/>
    <w:rsid w:val="002D0619"/>
    <w:rsid w:val="002D07A5"/>
    <w:rsid w:val="002D2BB4"/>
    <w:rsid w:val="002D3FB5"/>
    <w:rsid w:val="002D46FC"/>
    <w:rsid w:val="002D4801"/>
    <w:rsid w:val="002D4DAE"/>
    <w:rsid w:val="002D5679"/>
    <w:rsid w:val="002D57DE"/>
    <w:rsid w:val="002D6579"/>
    <w:rsid w:val="002D715E"/>
    <w:rsid w:val="002D7FAB"/>
    <w:rsid w:val="002E10F8"/>
    <w:rsid w:val="002E1470"/>
    <w:rsid w:val="002E4A80"/>
    <w:rsid w:val="002E5570"/>
    <w:rsid w:val="002E6C82"/>
    <w:rsid w:val="002E6E6D"/>
    <w:rsid w:val="002E7CAC"/>
    <w:rsid w:val="002E7D1C"/>
    <w:rsid w:val="002F01B6"/>
    <w:rsid w:val="002F3F48"/>
    <w:rsid w:val="002F42A5"/>
    <w:rsid w:val="002F4A77"/>
    <w:rsid w:val="002F523D"/>
    <w:rsid w:val="002F63BE"/>
    <w:rsid w:val="002F6528"/>
    <w:rsid w:val="002F6E8C"/>
    <w:rsid w:val="002F75CA"/>
    <w:rsid w:val="00300110"/>
    <w:rsid w:val="0030016B"/>
    <w:rsid w:val="003013E9"/>
    <w:rsid w:val="00303A9B"/>
    <w:rsid w:val="00304284"/>
    <w:rsid w:val="0030492D"/>
    <w:rsid w:val="0030505A"/>
    <w:rsid w:val="0030609F"/>
    <w:rsid w:val="00307B30"/>
    <w:rsid w:val="00307E80"/>
    <w:rsid w:val="003108B1"/>
    <w:rsid w:val="0031235F"/>
    <w:rsid w:val="00312839"/>
    <w:rsid w:val="0031304E"/>
    <w:rsid w:val="00313E93"/>
    <w:rsid w:val="00320FDF"/>
    <w:rsid w:val="00323606"/>
    <w:rsid w:val="0032387D"/>
    <w:rsid w:val="003248B2"/>
    <w:rsid w:val="003258DD"/>
    <w:rsid w:val="00326019"/>
    <w:rsid w:val="00326253"/>
    <w:rsid w:val="00326B07"/>
    <w:rsid w:val="00326D65"/>
    <w:rsid w:val="00327B1F"/>
    <w:rsid w:val="0033007D"/>
    <w:rsid w:val="00331A26"/>
    <w:rsid w:val="00334871"/>
    <w:rsid w:val="003356AD"/>
    <w:rsid w:val="00340149"/>
    <w:rsid w:val="00340DDD"/>
    <w:rsid w:val="003416D5"/>
    <w:rsid w:val="00341D11"/>
    <w:rsid w:val="0034378B"/>
    <w:rsid w:val="00343E7A"/>
    <w:rsid w:val="0034446B"/>
    <w:rsid w:val="00346355"/>
    <w:rsid w:val="0034647B"/>
    <w:rsid w:val="003473BE"/>
    <w:rsid w:val="003520BC"/>
    <w:rsid w:val="003527C6"/>
    <w:rsid w:val="003531A6"/>
    <w:rsid w:val="00353C35"/>
    <w:rsid w:val="003545AB"/>
    <w:rsid w:val="003566EF"/>
    <w:rsid w:val="0035692F"/>
    <w:rsid w:val="00356B0F"/>
    <w:rsid w:val="003579CD"/>
    <w:rsid w:val="003609C9"/>
    <w:rsid w:val="00360A09"/>
    <w:rsid w:val="00360A57"/>
    <w:rsid w:val="003614BB"/>
    <w:rsid w:val="003620FB"/>
    <w:rsid w:val="00364803"/>
    <w:rsid w:val="00364A48"/>
    <w:rsid w:val="00364CB6"/>
    <w:rsid w:val="0036798D"/>
    <w:rsid w:val="00367DB1"/>
    <w:rsid w:val="003711C1"/>
    <w:rsid w:val="003716F2"/>
    <w:rsid w:val="00372D9C"/>
    <w:rsid w:val="00374B37"/>
    <w:rsid w:val="003752CF"/>
    <w:rsid w:val="003754C4"/>
    <w:rsid w:val="00377E8F"/>
    <w:rsid w:val="00380823"/>
    <w:rsid w:val="0038097C"/>
    <w:rsid w:val="00380B8B"/>
    <w:rsid w:val="00380C22"/>
    <w:rsid w:val="00380CC4"/>
    <w:rsid w:val="003838D1"/>
    <w:rsid w:val="003845CA"/>
    <w:rsid w:val="00385735"/>
    <w:rsid w:val="003866C8"/>
    <w:rsid w:val="003915FE"/>
    <w:rsid w:val="00391EAC"/>
    <w:rsid w:val="00392726"/>
    <w:rsid w:val="003931AF"/>
    <w:rsid w:val="00393601"/>
    <w:rsid w:val="0039389B"/>
    <w:rsid w:val="00394765"/>
    <w:rsid w:val="00395B63"/>
    <w:rsid w:val="003A03D4"/>
    <w:rsid w:val="003A09F5"/>
    <w:rsid w:val="003A16B9"/>
    <w:rsid w:val="003A2C46"/>
    <w:rsid w:val="003A416C"/>
    <w:rsid w:val="003A4A53"/>
    <w:rsid w:val="003A4EDE"/>
    <w:rsid w:val="003A53A1"/>
    <w:rsid w:val="003A5586"/>
    <w:rsid w:val="003A6986"/>
    <w:rsid w:val="003A756D"/>
    <w:rsid w:val="003A7742"/>
    <w:rsid w:val="003B0D01"/>
    <w:rsid w:val="003B1457"/>
    <w:rsid w:val="003B1966"/>
    <w:rsid w:val="003B202A"/>
    <w:rsid w:val="003B3C30"/>
    <w:rsid w:val="003B3D36"/>
    <w:rsid w:val="003B4018"/>
    <w:rsid w:val="003B7F07"/>
    <w:rsid w:val="003C016E"/>
    <w:rsid w:val="003C10EF"/>
    <w:rsid w:val="003C663C"/>
    <w:rsid w:val="003C6857"/>
    <w:rsid w:val="003D170D"/>
    <w:rsid w:val="003D1A8D"/>
    <w:rsid w:val="003D20D6"/>
    <w:rsid w:val="003D241C"/>
    <w:rsid w:val="003D40FC"/>
    <w:rsid w:val="003D4924"/>
    <w:rsid w:val="003D4EC8"/>
    <w:rsid w:val="003D54E6"/>
    <w:rsid w:val="003D65AF"/>
    <w:rsid w:val="003D751D"/>
    <w:rsid w:val="003D7719"/>
    <w:rsid w:val="003E0DA2"/>
    <w:rsid w:val="003E1C98"/>
    <w:rsid w:val="003E29C6"/>
    <w:rsid w:val="003E359D"/>
    <w:rsid w:val="003E523C"/>
    <w:rsid w:val="003E5548"/>
    <w:rsid w:val="003E6A5A"/>
    <w:rsid w:val="003E715A"/>
    <w:rsid w:val="003E756E"/>
    <w:rsid w:val="003F06A8"/>
    <w:rsid w:val="003F2BDB"/>
    <w:rsid w:val="003F377A"/>
    <w:rsid w:val="003F4E3F"/>
    <w:rsid w:val="003F6179"/>
    <w:rsid w:val="003F6496"/>
    <w:rsid w:val="003F73FB"/>
    <w:rsid w:val="004009BF"/>
    <w:rsid w:val="0040173E"/>
    <w:rsid w:val="0040206E"/>
    <w:rsid w:val="00402A5F"/>
    <w:rsid w:val="004047B8"/>
    <w:rsid w:val="0040495E"/>
    <w:rsid w:val="004049DF"/>
    <w:rsid w:val="00405228"/>
    <w:rsid w:val="0041008E"/>
    <w:rsid w:val="00411BCE"/>
    <w:rsid w:val="004124F2"/>
    <w:rsid w:val="00412764"/>
    <w:rsid w:val="00412CDE"/>
    <w:rsid w:val="00413760"/>
    <w:rsid w:val="00414014"/>
    <w:rsid w:val="0041537B"/>
    <w:rsid w:val="00415C87"/>
    <w:rsid w:val="00417F6F"/>
    <w:rsid w:val="00424E72"/>
    <w:rsid w:val="004250B3"/>
    <w:rsid w:val="00426814"/>
    <w:rsid w:val="004269E1"/>
    <w:rsid w:val="00426EB3"/>
    <w:rsid w:val="00431076"/>
    <w:rsid w:val="0043768F"/>
    <w:rsid w:val="00440CF2"/>
    <w:rsid w:val="00441890"/>
    <w:rsid w:val="00441A72"/>
    <w:rsid w:val="0044284B"/>
    <w:rsid w:val="00442B8E"/>
    <w:rsid w:val="00442C38"/>
    <w:rsid w:val="00443D30"/>
    <w:rsid w:val="00443E32"/>
    <w:rsid w:val="004448C6"/>
    <w:rsid w:val="00445079"/>
    <w:rsid w:val="004455F9"/>
    <w:rsid w:val="00447BAA"/>
    <w:rsid w:val="00452050"/>
    <w:rsid w:val="00457278"/>
    <w:rsid w:val="0046028B"/>
    <w:rsid w:val="00461A87"/>
    <w:rsid w:val="004623F7"/>
    <w:rsid w:val="00462420"/>
    <w:rsid w:val="00462547"/>
    <w:rsid w:val="00462F64"/>
    <w:rsid w:val="004637C1"/>
    <w:rsid w:val="00463D69"/>
    <w:rsid w:val="004640CE"/>
    <w:rsid w:val="004642FF"/>
    <w:rsid w:val="0046540B"/>
    <w:rsid w:val="00467F8B"/>
    <w:rsid w:val="00470467"/>
    <w:rsid w:val="004732EE"/>
    <w:rsid w:val="004737E4"/>
    <w:rsid w:val="004739AD"/>
    <w:rsid w:val="0047403F"/>
    <w:rsid w:val="0047429D"/>
    <w:rsid w:val="0047432D"/>
    <w:rsid w:val="00474E6E"/>
    <w:rsid w:val="00476CF4"/>
    <w:rsid w:val="004779EA"/>
    <w:rsid w:val="00477B14"/>
    <w:rsid w:val="00481534"/>
    <w:rsid w:val="004818BF"/>
    <w:rsid w:val="0048312D"/>
    <w:rsid w:val="004839E5"/>
    <w:rsid w:val="00484145"/>
    <w:rsid w:val="00485DA5"/>
    <w:rsid w:val="0048607B"/>
    <w:rsid w:val="00487F10"/>
    <w:rsid w:val="00490B25"/>
    <w:rsid w:val="00491511"/>
    <w:rsid w:val="004920EC"/>
    <w:rsid w:val="0049529D"/>
    <w:rsid w:val="0049599C"/>
    <w:rsid w:val="004A2368"/>
    <w:rsid w:val="004A23F9"/>
    <w:rsid w:val="004A3709"/>
    <w:rsid w:val="004A3959"/>
    <w:rsid w:val="004A3DD9"/>
    <w:rsid w:val="004A3F10"/>
    <w:rsid w:val="004A4139"/>
    <w:rsid w:val="004A42B1"/>
    <w:rsid w:val="004A4583"/>
    <w:rsid w:val="004A4D72"/>
    <w:rsid w:val="004A4DCB"/>
    <w:rsid w:val="004A5935"/>
    <w:rsid w:val="004A5D13"/>
    <w:rsid w:val="004A7390"/>
    <w:rsid w:val="004A7542"/>
    <w:rsid w:val="004A78CA"/>
    <w:rsid w:val="004A7918"/>
    <w:rsid w:val="004A795D"/>
    <w:rsid w:val="004B4B24"/>
    <w:rsid w:val="004B4D95"/>
    <w:rsid w:val="004B521B"/>
    <w:rsid w:val="004B616B"/>
    <w:rsid w:val="004B659C"/>
    <w:rsid w:val="004B69E8"/>
    <w:rsid w:val="004C04A7"/>
    <w:rsid w:val="004C070B"/>
    <w:rsid w:val="004C0BFC"/>
    <w:rsid w:val="004C48F8"/>
    <w:rsid w:val="004C540A"/>
    <w:rsid w:val="004C6B27"/>
    <w:rsid w:val="004C7346"/>
    <w:rsid w:val="004D05FD"/>
    <w:rsid w:val="004D09D0"/>
    <w:rsid w:val="004D0E6C"/>
    <w:rsid w:val="004D28AA"/>
    <w:rsid w:val="004D3077"/>
    <w:rsid w:val="004D3507"/>
    <w:rsid w:val="004D3E95"/>
    <w:rsid w:val="004D3F27"/>
    <w:rsid w:val="004D6110"/>
    <w:rsid w:val="004D72A2"/>
    <w:rsid w:val="004D73E8"/>
    <w:rsid w:val="004D7421"/>
    <w:rsid w:val="004E036C"/>
    <w:rsid w:val="004E1928"/>
    <w:rsid w:val="004E248C"/>
    <w:rsid w:val="004E369C"/>
    <w:rsid w:val="004E50CF"/>
    <w:rsid w:val="004F0059"/>
    <w:rsid w:val="004F3311"/>
    <w:rsid w:val="004F35AE"/>
    <w:rsid w:val="004F3626"/>
    <w:rsid w:val="004F3AAB"/>
    <w:rsid w:val="004F5408"/>
    <w:rsid w:val="004F592A"/>
    <w:rsid w:val="004F7179"/>
    <w:rsid w:val="00501286"/>
    <w:rsid w:val="005039C9"/>
    <w:rsid w:val="00504E6C"/>
    <w:rsid w:val="0050627E"/>
    <w:rsid w:val="005070E7"/>
    <w:rsid w:val="0050734E"/>
    <w:rsid w:val="00510111"/>
    <w:rsid w:val="005129ED"/>
    <w:rsid w:val="00512CF3"/>
    <w:rsid w:val="00513669"/>
    <w:rsid w:val="00513BCA"/>
    <w:rsid w:val="00513DC9"/>
    <w:rsid w:val="00515F2B"/>
    <w:rsid w:val="0051679E"/>
    <w:rsid w:val="005170DF"/>
    <w:rsid w:val="00517763"/>
    <w:rsid w:val="00517FF0"/>
    <w:rsid w:val="005215C5"/>
    <w:rsid w:val="00521BD7"/>
    <w:rsid w:val="00522196"/>
    <w:rsid w:val="00523EB0"/>
    <w:rsid w:val="0052551D"/>
    <w:rsid w:val="005256C2"/>
    <w:rsid w:val="005327EC"/>
    <w:rsid w:val="0053329B"/>
    <w:rsid w:val="00533B2F"/>
    <w:rsid w:val="005352A5"/>
    <w:rsid w:val="00535CA8"/>
    <w:rsid w:val="0053642C"/>
    <w:rsid w:val="00541E5A"/>
    <w:rsid w:val="00541FCA"/>
    <w:rsid w:val="005425ED"/>
    <w:rsid w:val="00542CC7"/>
    <w:rsid w:val="00545071"/>
    <w:rsid w:val="00545380"/>
    <w:rsid w:val="0054680E"/>
    <w:rsid w:val="005470B7"/>
    <w:rsid w:val="0055318B"/>
    <w:rsid w:val="005535C9"/>
    <w:rsid w:val="00555618"/>
    <w:rsid w:val="0055588D"/>
    <w:rsid w:val="0055641A"/>
    <w:rsid w:val="00557C5E"/>
    <w:rsid w:val="00562FD9"/>
    <w:rsid w:val="005645AC"/>
    <w:rsid w:val="00564AB3"/>
    <w:rsid w:val="005668BE"/>
    <w:rsid w:val="0056716C"/>
    <w:rsid w:val="00567422"/>
    <w:rsid w:val="00567BA3"/>
    <w:rsid w:val="0057160C"/>
    <w:rsid w:val="00572584"/>
    <w:rsid w:val="0057302B"/>
    <w:rsid w:val="005734BB"/>
    <w:rsid w:val="005735FD"/>
    <w:rsid w:val="00573C52"/>
    <w:rsid w:val="0057547A"/>
    <w:rsid w:val="00576446"/>
    <w:rsid w:val="00576910"/>
    <w:rsid w:val="005808A4"/>
    <w:rsid w:val="00582F4E"/>
    <w:rsid w:val="00584717"/>
    <w:rsid w:val="00584E2A"/>
    <w:rsid w:val="005851D1"/>
    <w:rsid w:val="00585F56"/>
    <w:rsid w:val="005900DE"/>
    <w:rsid w:val="0059194E"/>
    <w:rsid w:val="00592023"/>
    <w:rsid w:val="00593EDF"/>
    <w:rsid w:val="005941E7"/>
    <w:rsid w:val="005A1051"/>
    <w:rsid w:val="005A17D3"/>
    <w:rsid w:val="005A2219"/>
    <w:rsid w:val="005A3E32"/>
    <w:rsid w:val="005A419B"/>
    <w:rsid w:val="005A5125"/>
    <w:rsid w:val="005A70BC"/>
    <w:rsid w:val="005A722B"/>
    <w:rsid w:val="005A734E"/>
    <w:rsid w:val="005A760C"/>
    <w:rsid w:val="005A7F1B"/>
    <w:rsid w:val="005B0ED4"/>
    <w:rsid w:val="005B13C6"/>
    <w:rsid w:val="005B2842"/>
    <w:rsid w:val="005B3EE1"/>
    <w:rsid w:val="005B41D1"/>
    <w:rsid w:val="005B6E36"/>
    <w:rsid w:val="005B776C"/>
    <w:rsid w:val="005B7CFE"/>
    <w:rsid w:val="005C1376"/>
    <w:rsid w:val="005C1CEC"/>
    <w:rsid w:val="005C1FF3"/>
    <w:rsid w:val="005C2D63"/>
    <w:rsid w:val="005C4406"/>
    <w:rsid w:val="005C50C5"/>
    <w:rsid w:val="005C5273"/>
    <w:rsid w:val="005C5A32"/>
    <w:rsid w:val="005C5A97"/>
    <w:rsid w:val="005C6165"/>
    <w:rsid w:val="005C6EB4"/>
    <w:rsid w:val="005C76DB"/>
    <w:rsid w:val="005D09D2"/>
    <w:rsid w:val="005D30D5"/>
    <w:rsid w:val="005D4800"/>
    <w:rsid w:val="005D716F"/>
    <w:rsid w:val="005D7E2E"/>
    <w:rsid w:val="005E00D9"/>
    <w:rsid w:val="005E021C"/>
    <w:rsid w:val="005E05DD"/>
    <w:rsid w:val="005E0B6B"/>
    <w:rsid w:val="005E0BB7"/>
    <w:rsid w:val="005E12B0"/>
    <w:rsid w:val="005E209B"/>
    <w:rsid w:val="005E2A5F"/>
    <w:rsid w:val="005E2CF3"/>
    <w:rsid w:val="005E373C"/>
    <w:rsid w:val="005E472D"/>
    <w:rsid w:val="005E5A89"/>
    <w:rsid w:val="005E5C72"/>
    <w:rsid w:val="005E7134"/>
    <w:rsid w:val="005F09EB"/>
    <w:rsid w:val="005F11CF"/>
    <w:rsid w:val="005F1363"/>
    <w:rsid w:val="005F16D1"/>
    <w:rsid w:val="005F248F"/>
    <w:rsid w:val="005F2849"/>
    <w:rsid w:val="005F28BA"/>
    <w:rsid w:val="005F437E"/>
    <w:rsid w:val="005F4F5D"/>
    <w:rsid w:val="005F5AC7"/>
    <w:rsid w:val="005F6AAC"/>
    <w:rsid w:val="005F74AF"/>
    <w:rsid w:val="006004D5"/>
    <w:rsid w:val="006016C4"/>
    <w:rsid w:val="00601DA9"/>
    <w:rsid w:val="00602EC3"/>
    <w:rsid w:val="00602ED7"/>
    <w:rsid w:val="00602EE1"/>
    <w:rsid w:val="006037DF"/>
    <w:rsid w:val="006055B4"/>
    <w:rsid w:val="0060588F"/>
    <w:rsid w:val="00610681"/>
    <w:rsid w:val="0061071C"/>
    <w:rsid w:val="00611410"/>
    <w:rsid w:val="0061244D"/>
    <w:rsid w:val="00612829"/>
    <w:rsid w:val="00612CB4"/>
    <w:rsid w:val="00621282"/>
    <w:rsid w:val="006214A6"/>
    <w:rsid w:val="006225D9"/>
    <w:rsid w:val="006247EF"/>
    <w:rsid w:val="00627860"/>
    <w:rsid w:val="0063220C"/>
    <w:rsid w:val="006344D9"/>
    <w:rsid w:val="00636FD7"/>
    <w:rsid w:val="006414D0"/>
    <w:rsid w:val="006418F9"/>
    <w:rsid w:val="00642280"/>
    <w:rsid w:val="006435E7"/>
    <w:rsid w:val="00643F74"/>
    <w:rsid w:val="0064405C"/>
    <w:rsid w:val="006449EA"/>
    <w:rsid w:val="00645F40"/>
    <w:rsid w:val="006469CA"/>
    <w:rsid w:val="00646E14"/>
    <w:rsid w:val="006505E8"/>
    <w:rsid w:val="00651841"/>
    <w:rsid w:val="0065414E"/>
    <w:rsid w:val="00654335"/>
    <w:rsid w:val="00656C9F"/>
    <w:rsid w:val="0065788C"/>
    <w:rsid w:val="00660532"/>
    <w:rsid w:val="006610D3"/>
    <w:rsid w:val="006624F3"/>
    <w:rsid w:val="00662BA5"/>
    <w:rsid w:val="00667CFC"/>
    <w:rsid w:val="006712A3"/>
    <w:rsid w:val="006717EE"/>
    <w:rsid w:val="00671E1E"/>
    <w:rsid w:val="006738FE"/>
    <w:rsid w:val="00673F7B"/>
    <w:rsid w:val="006749CB"/>
    <w:rsid w:val="00675700"/>
    <w:rsid w:val="006758C7"/>
    <w:rsid w:val="006764AB"/>
    <w:rsid w:val="00676D80"/>
    <w:rsid w:val="00680037"/>
    <w:rsid w:val="00680AD8"/>
    <w:rsid w:val="00680C9A"/>
    <w:rsid w:val="00680D9D"/>
    <w:rsid w:val="006813AC"/>
    <w:rsid w:val="00681D7F"/>
    <w:rsid w:val="006841B1"/>
    <w:rsid w:val="006842F0"/>
    <w:rsid w:val="006849A6"/>
    <w:rsid w:val="006869F5"/>
    <w:rsid w:val="00686BB4"/>
    <w:rsid w:val="006930F3"/>
    <w:rsid w:val="00694F19"/>
    <w:rsid w:val="00696915"/>
    <w:rsid w:val="00697E4E"/>
    <w:rsid w:val="006A02A2"/>
    <w:rsid w:val="006A02E5"/>
    <w:rsid w:val="006A08D0"/>
    <w:rsid w:val="006A156C"/>
    <w:rsid w:val="006A1709"/>
    <w:rsid w:val="006A1975"/>
    <w:rsid w:val="006A4822"/>
    <w:rsid w:val="006A5A7C"/>
    <w:rsid w:val="006A664A"/>
    <w:rsid w:val="006B0FA5"/>
    <w:rsid w:val="006B21E1"/>
    <w:rsid w:val="006B31F3"/>
    <w:rsid w:val="006C037C"/>
    <w:rsid w:val="006C18C2"/>
    <w:rsid w:val="006C29C6"/>
    <w:rsid w:val="006C2CCC"/>
    <w:rsid w:val="006C5E05"/>
    <w:rsid w:val="006C7ADD"/>
    <w:rsid w:val="006D0ACE"/>
    <w:rsid w:val="006D2DDC"/>
    <w:rsid w:val="006E1146"/>
    <w:rsid w:val="006E1E77"/>
    <w:rsid w:val="006E27FE"/>
    <w:rsid w:val="006E45DD"/>
    <w:rsid w:val="006E4DFA"/>
    <w:rsid w:val="006E552A"/>
    <w:rsid w:val="006E6A13"/>
    <w:rsid w:val="006F007F"/>
    <w:rsid w:val="006F07AC"/>
    <w:rsid w:val="006F0870"/>
    <w:rsid w:val="006F0999"/>
    <w:rsid w:val="006F11FF"/>
    <w:rsid w:val="006F170C"/>
    <w:rsid w:val="006F208F"/>
    <w:rsid w:val="006F2A5D"/>
    <w:rsid w:val="006F3055"/>
    <w:rsid w:val="006F46A6"/>
    <w:rsid w:val="006F48E5"/>
    <w:rsid w:val="006F4EAF"/>
    <w:rsid w:val="006F59D6"/>
    <w:rsid w:val="007000CC"/>
    <w:rsid w:val="0070111E"/>
    <w:rsid w:val="007023C2"/>
    <w:rsid w:val="007027CA"/>
    <w:rsid w:val="00702E63"/>
    <w:rsid w:val="00705E14"/>
    <w:rsid w:val="00705F45"/>
    <w:rsid w:val="007101D1"/>
    <w:rsid w:val="00712BCA"/>
    <w:rsid w:val="00713A20"/>
    <w:rsid w:val="00714AD0"/>
    <w:rsid w:val="00715111"/>
    <w:rsid w:val="00715394"/>
    <w:rsid w:val="0071697D"/>
    <w:rsid w:val="007170EE"/>
    <w:rsid w:val="007219FB"/>
    <w:rsid w:val="00721C5B"/>
    <w:rsid w:val="0072201D"/>
    <w:rsid w:val="00722E6B"/>
    <w:rsid w:val="00724456"/>
    <w:rsid w:val="00725990"/>
    <w:rsid w:val="00725D21"/>
    <w:rsid w:val="0072625E"/>
    <w:rsid w:val="00731148"/>
    <w:rsid w:val="0073194C"/>
    <w:rsid w:val="00731C18"/>
    <w:rsid w:val="00731DA2"/>
    <w:rsid w:val="0073235D"/>
    <w:rsid w:val="00732868"/>
    <w:rsid w:val="00733393"/>
    <w:rsid w:val="00734590"/>
    <w:rsid w:val="00734BC0"/>
    <w:rsid w:val="00734FB6"/>
    <w:rsid w:val="00737D7F"/>
    <w:rsid w:val="0074039B"/>
    <w:rsid w:val="00741508"/>
    <w:rsid w:val="00742E33"/>
    <w:rsid w:val="0074351C"/>
    <w:rsid w:val="007449D2"/>
    <w:rsid w:val="0074610E"/>
    <w:rsid w:val="007465FA"/>
    <w:rsid w:val="00747C1E"/>
    <w:rsid w:val="00751092"/>
    <w:rsid w:val="007516A9"/>
    <w:rsid w:val="007527C8"/>
    <w:rsid w:val="007538AA"/>
    <w:rsid w:val="007561C1"/>
    <w:rsid w:val="00756658"/>
    <w:rsid w:val="007601CE"/>
    <w:rsid w:val="00760879"/>
    <w:rsid w:val="007614C6"/>
    <w:rsid w:val="00761A3D"/>
    <w:rsid w:val="00764407"/>
    <w:rsid w:val="007647D5"/>
    <w:rsid w:val="0076541E"/>
    <w:rsid w:val="00766CE4"/>
    <w:rsid w:val="00771986"/>
    <w:rsid w:val="0077219A"/>
    <w:rsid w:val="007722AB"/>
    <w:rsid w:val="00776C52"/>
    <w:rsid w:val="007776C0"/>
    <w:rsid w:val="00780954"/>
    <w:rsid w:val="007813EE"/>
    <w:rsid w:val="00781CFC"/>
    <w:rsid w:val="00783751"/>
    <w:rsid w:val="007840D8"/>
    <w:rsid w:val="0078415C"/>
    <w:rsid w:val="00784173"/>
    <w:rsid w:val="0078473E"/>
    <w:rsid w:val="007911BF"/>
    <w:rsid w:val="00791DD9"/>
    <w:rsid w:val="00794116"/>
    <w:rsid w:val="00794FE3"/>
    <w:rsid w:val="00794FE4"/>
    <w:rsid w:val="007A0B86"/>
    <w:rsid w:val="007A1ADF"/>
    <w:rsid w:val="007A2360"/>
    <w:rsid w:val="007A525D"/>
    <w:rsid w:val="007A5C0B"/>
    <w:rsid w:val="007A608D"/>
    <w:rsid w:val="007A6231"/>
    <w:rsid w:val="007A6A3D"/>
    <w:rsid w:val="007A6D15"/>
    <w:rsid w:val="007A76EC"/>
    <w:rsid w:val="007A79EC"/>
    <w:rsid w:val="007B19E4"/>
    <w:rsid w:val="007B34A2"/>
    <w:rsid w:val="007B54BC"/>
    <w:rsid w:val="007B5AAF"/>
    <w:rsid w:val="007B619A"/>
    <w:rsid w:val="007B6BBE"/>
    <w:rsid w:val="007B78C8"/>
    <w:rsid w:val="007C05C1"/>
    <w:rsid w:val="007C05F9"/>
    <w:rsid w:val="007C3C4F"/>
    <w:rsid w:val="007C4C90"/>
    <w:rsid w:val="007C4EFB"/>
    <w:rsid w:val="007C5BB7"/>
    <w:rsid w:val="007C60C8"/>
    <w:rsid w:val="007C63AF"/>
    <w:rsid w:val="007C7F5D"/>
    <w:rsid w:val="007D192F"/>
    <w:rsid w:val="007D22AA"/>
    <w:rsid w:val="007D230A"/>
    <w:rsid w:val="007D29EF"/>
    <w:rsid w:val="007D3B8A"/>
    <w:rsid w:val="007D3DFA"/>
    <w:rsid w:val="007D4FAD"/>
    <w:rsid w:val="007D5737"/>
    <w:rsid w:val="007D6A55"/>
    <w:rsid w:val="007D7A32"/>
    <w:rsid w:val="007E0129"/>
    <w:rsid w:val="007E0214"/>
    <w:rsid w:val="007E1AA2"/>
    <w:rsid w:val="007E1B8C"/>
    <w:rsid w:val="007E2092"/>
    <w:rsid w:val="007E288B"/>
    <w:rsid w:val="007E3289"/>
    <w:rsid w:val="007E7156"/>
    <w:rsid w:val="007F117A"/>
    <w:rsid w:val="007F120A"/>
    <w:rsid w:val="007F26B5"/>
    <w:rsid w:val="007F44D8"/>
    <w:rsid w:val="007F4572"/>
    <w:rsid w:val="007F5CB6"/>
    <w:rsid w:val="007F5E9A"/>
    <w:rsid w:val="007F639B"/>
    <w:rsid w:val="007F75A9"/>
    <w:rsid w:val="008007F9"/>
    <w:rsid w:val="008036F6"/>
    <w:rsid w:val="008042D7"/>
    <w:rsid w:val="00806F32"/>
    <w:rsid w:val="00807036"/>
    <w:rsid w:val="0081195A"/>
    <w:rsid w:val="00812E4B"/>
    <w:rsid w:val="00813D28"/>
    <w:rsid w:val="00814239"/>
    <w:rsid w:val="008142C0"/>
    <w:rsid w:val="008145BE"/>
    <w:rsid w:val="0081502B"/>
    <w:rsid w:val="00815331"/>
    <w:rsid w:val="00815B49"/>
    <w:rsid w:val="0081765B"/>
    <w:rsid w:val="00822EB7"/>
    <w:rsid w:val="008245D2"/>
    <w:rsid w:val="00825939"/>
    <w:rsid w:val="00825DAE"/>
    <w:rsid w:val="00825F87"/>
    <w:rsid w:val="00826170"/>
    <w:rsid w:val="008264FB"/>
    <w:rsid w:val="00830F49"/>
    <w:rsid w:val="00833030"/>
    <w:rsid w:val="008344D1"/>
    <w:rsid w:val="0083501B"/>
    <w:rsid w:val="00837385"/>
    <w:rsid w:val="00837CE4"/>
    <w:rsid w:val="008404B6"/>
    <w:rsid w:val="0084064E"/>
    <w:rsid w:val="008407F2"/>
    <w:rsid w:val="00841007"/>
    <w:rsid w:val="008422B8"/>
    <w:rsid w:val="00845B10"/>
    <w:rsid w:val="00845CE8"/>
    <w:rsid w:val="00845DDB"/>
    <w:rsid w:val="00847F5F"/>
    <w:rsid w:val="00851B78"/>
    <w:rsid w:val="00852BAE"/>
    <w:rsid w:val="008536A2"/>
    <w:rsid w:val="00853A2C"/>
    <w:rsid w:val="00853CF2"/>
    <w:rsid w:val="00855D60"/>
    <w:rsid w:val="00856C83"/>
    <w:rsid w:val="00856ED0"/>
    <w:rsid w:val="00857B90"/>
    <w:rsid w:val="00864408"/>
    <w:rsid w:val="00866EA9"/>
    <w:rsid w:val="00867479"/>
    <w:rsid w:val="00870291"/>
    <w:rsid w:val="00871D91"/>
    <w:rsid w:val="00871E81"/>
    <w:rsid w:val="00875F9B"/>
    <w:rsid w:val="00876E6D"/>
    <w:rsid w:val="0087726F"/>
    <w:rsid w:val="008810F0"/>
    <w:rsid w:val="00881904"/>
    <w:rsid w:val="008821F3"/>
    <w:rsid w:val="0088350B"/>
    <w:rsid w:val="00883E10"/>
    <w:rsid w:val="00887D36"/>
    <w:rsid w:val="00890021"/>
    <w:rsid w:val="00890F45"/>
    <w:rsid w:val="008923CC"/>
    <w:rsid w:val="00892A60"/>
    <w:rsid w:val="00897399"/>
    <w:rsid w:val="008A12D5"/>
    <w:rsid w:val="008A1A89"/>
    <w:rsid w:val="008A2E56"/>
    <w:rsid w:val="008A30B9"/>
    <w:rsid w:val="008A3467"/>
    <w:rsid w:val="008A3484"/>
    <w:rsid w:val="008A36F5"/>
    <w:rsid w:val="008A443F"/>
    <w:rsid w:val="008A4F6B"/>
    <w:rsid w:val="008A5A7A"/>
    <w:rsid w:val="008B2F75"/>
    <w:rsid w:val="008B3BAA"/>
    <w:rsid w:val="008B3C1C"/>
    <w:rsid w:val="008B51EC"/>
    <w:rsid w:val="008B66B5"/>
    <w:rsid w:val="008B7462"/>
    <w:rsid w:val="008B773D"/>
    <w:rsid w:val="008C013D"/>
    <w:rsid w:val="008C0CA9"/>
    <w:rsid w:val="008C1384"/>
    <w:rsid w:val="008C2BA1"/>
    <w:rsid w:val="008C6A7E"/>
    <w:rsid w:val="008C6F95"/>
    <w:rsid w:val="008C70C5"/>
    <w:rsid w:val="008D08A1"/>
    <w:rsid w:val="008D0EB1"/>
    <w:rsid w:val="008D1095"/>
    <w:rsid w:val="008D1466"/>
    <w:rsid w:val="008D3E60"/>
    <w:rsid w:val="008D4DE4"/>
    <w:rsid w:val="008D549C"/>
    <w:rsid w:val="008D73B3"/>
    <w:rsid w:val="008D7479"/>
    <w:rsid w:val="008E1E6C"/>
    <w:rsid w:val="008E5B94"/>
    <w:rsid w:val="008E5C30"/>
    <w:rsid w:val="008F0413"/>
    <w:rsid w:val="008F0437"/>
    <w:rsid w:val="008F0FAF"/>
    <w:rsid w:val="008F11FC"/>
    <w:rsid w:val="008F1A90"/>
    <w:rsid w:val="008F1D31"/>
    <w:rsid w:val="008F2088"/>
    <w:rsid w:val="008F40F6"/>
    <w:rsid w:val="008F4482"/>
    <w:rsid w:val="008F452C"/>
    <w:rsid w:val="008F45C3"/>
    <w:rsid w:val="008F49EE"/>
    <w:rsid w:val="008F4C7C"/>
    <w:rsid w:val="008F4DED"/>
    <w:rsid w:val="008F4FE0"/>
    <w:rsid w:val="008F5566"/>
    <w:rsid w:val="008F7C7F"/>
    <w:rsid w:val="00900997"/>
    <w:rsid w:val="009015D6"/>
    <w:rsid w:val="0090341E"/>
    <w:rsid w:val="00904589"/>
    <w:rsid w:val="00905F4A"/>
    <w:rsid w:val="00910B1F"/>
    <w:rsid w:val="00911000"/>
    <w:rsid w:val="00912A2D"/>
    <w:rsid w:val="0091678C"/>
    <w:rsid w:val="00916EC7"/>
    <w:rsid w:val="00917FDE"/>
    <w:rsid w:val="00920AA9"/>
    <w:rsid w:val="00922252"/>
    <w:rsid w:val="00922492"/>
    <w:rsid w:val="00925806"/>
    <w:rsid w:val="009259F5"/>
    <w:rsid w:val="0092786F"/>
    <w:rsid w:val="00927CC3"/>
    <w:rsid w:val="009309A1"/>
    <w:rsid w:val="00930D41"/>
    <w:rsid w:val="00930F68"/>
    <w:rsid w:val="00931904"/>
    <w:rsid w:val="009324E3"/>
    <w:rsid w:val="00933802"/>
    <w:rsid w:val="00934AF0"/>
    <w:rsid w:val="00934B5C"/>
    <w:rsid w:val="00935F61"/>
    <w:rsid w:val="00936463"/>
    <w:rsid w:val="00937983"/>
    <w:rsid w:val="00940CD5"/>
    <w:rsid w:val="00942640"/>
    <w:rsid w:val="00943835"/>
    <w:rsid w:val="0094412A"/>
    <w:rsid w:val="0094532E"/>
    <w:rsid w:val="009454AD"/>
    <w:rsid w:val="00946E8F"/>
    <w:rsid w:val="0095206C"/>
    <w:rsid w:val="0095219B"/>
    <w:rsid w:val="00952C0C"/>
    <w:rsid w:val="00953683"/>
    <w:rsid w:val="0095420C"/>
    <w:rsid w:val="009548FF"/>
    <w:rsid w:val="0095616A"/>
    <w:rsid w:val="0095709F"/>
    <w:rsid w:val="00961618"/>
    <w:rsid w:val="00961CD7"/>
    <w:rsid w:val="009633DA"/>
    <w:rsid w:val="00965189"/>
    <w:rsid w:val="00966281"/>
    <w:rsid w:val="0096661D"/>
    <w:rsid w:val="009673DA"/>
    <w:rsid w:val="0096750A"/>
    <w:rsid w:val="00967C41"/>
    <w:rsid w:val="00970016"/>
    <w:rsid w:val="009704C3"/>
    <w:rsid w:val="00971EA4"/>
    <w:rsid w:val="00972514"/>
    <w:rsid w:val="00973E4F"/>
    <w:rsid w:val="00973FD8"/>
    <w:rsid w:val="009746D7"/>
    <w:rsid w:val="00975808"/>
    <w:rsid w:val="009763C8"/>
    <w:rsid w:val="009764BA"/>
    <w:rsid w:val="009767A1"/>
    <w:rsid w:val="00976F76"/>
    <w:rsid w:val="009772F8"/>
    <w:rsid w:val="00977D52"/>
    <w:rsid w:val="009802B5"/>
    <w:rsid w:val="00980FF5"/>
    <w:rsid w:val="00981ECE"/>
    <w:rsid w:val="00984F5B"/>
    <w:rsid w:val="009868A8"/>
    <w:rsid w:val="00986AD2"/>
    <w:rsid w:val="009871C2"/>
    <w:rsid w:val="0098786F"/>
    <w:rsid w:val="009901C3"/>
    <w:rsid w:val="009913F2"/>
    <w:rsid w:val="00992C0C"/>
    <w:rsid w:val="009930BA"/>
    <w:rsid w:val="00993B69"/>
    <w:rsid w:val="0099523D"/>
    <w:rsid w:val="00996D2D"/>
    <w:rsid w:val="00996EBC"/>
    <w:rsid w:val="009A2265"/>
    <w:rsid w:val="009A31B5"/>
    <w:rsid w:val="009A5456"/>
    <w:rsid w:val="009A5D3D"/>
    <w:rsid w:val="009A75CF"/>
    <w:rsid w:val="009A767C"/>
    <w:rsid w:val="009B052F"/>
    <w:rsid w:val="009B09AB"/>
    <w:rsid w:val="009B1B87"/>
    <w:rsid w:val="009B1CE4"/>
    <w:rsid w:val="009B3048"/>
    <w:rsid w:val="009B409E"/>
    <w:rsid w:val="009C0CD7"/>
    <w:rsid w:val="009C191C"/>
    <w:rsid w:val="009C22DA"/>
    <w:rsid w:val="009C3F7B"/>
    <w:rsid w:val="009C4538"/>
    <w:rsid w:val="009C4FA5"/>
    <w:rsid w:val="009C5EA7"/>
    <w:rsid w:val="009C68F0"/>
    <w:rsid w:val="009C7152"/>
    <w:rsid w:val="009C729A"/>
    <w:rsid w:val="009C7A6F"/>
    <w:rsid w:val="009D06FC"/>
    <w:rsid w:val="009D15B6"/>
    <w:rsid w:val="009D2BCB"/>
    <w:rsid w:val="009D41D2"/>
    <w:rsid w:val="009D50E1"/>
    <w:rsid w:val="009D5F65"/>
    <w:rsid w:val="009D6563"/>
    <w:rsid w:val="009D6B31"/>
    <w:rsid w:val="009D6EC5"/>
    <w:rsid w:val="009D7DB2"/>
    <w:rsid w:val="009E0837"/>
    <w:rsid w:val="009E0C18"/>
    <w:rsid w:val="009E2413"/>
    <w:rsid w:val="009E4A37"/>
    <w:rsid w:val="009E5866"/>
    <w:rsid w:val="009E7A04"/>
    <w:rsid w:val="009F03EE"/>
    <w:rsid w:val="009F3242"/>
    <w:rsid w:val="009F398D"/>
    <w:rsid w:val="009F798C"/>
    <w:rsid w:val="00A00953"/>
    <w:rsid w:val="00A011FC"/>
    <w:rsid w:val="00A01753"/>
    <w:rsid w:val="00A020C7"/>
    <w:rsid w:val="00A03042"/>
    <w:rsid w:val="00A03492"/>
    <w:rsid w:val="00A04028"/>
    <w:rsid w:val="00A06B98"/>
    <w:rsid w:val="00A07963"/>
    <w:rsid w:val="00A07DCE"/>
    <w:rsid w:val="00A10C92"/>
    <w:rsid w:val="00A110DF"/>
    <w:rsid w:val="00A13084"/>
    <w:rsid w:val="00A13A09"/>
    <w:rsid w:val="00A15865"/>
    <w:rsid w:val="00A15B58"/>
    <w:rsid w:val="00A15F18"/>
    <w:rsid w:val="00A179C1"/>
    <w:rsid w:val="00A20916"/>
    <w:rsid w:val="00A20CB0"/>
    <w:rsid w:val="00A20DD7"/>
    <w:rsid w:val="00A23367"/>
    <w:rsid w:val="00A242FA"/>
    <w:rsid w:val="00A24F77"/>
    <w:rsid w:val="00A2536F"/>
    <w:rsid w:val="00A254FD"/>
    <w:rsid w:val="00A25F2B"/>
    <w:rsid w:val="00A3006C"/>
    <w:rsid w:val="00A300CD"/>
    <w:rsid w:val="00A3116D"/>
    <w:rsid w:val="00A347FE"/>
    <w:rsid w:val="00A354ED"/>
    <w:rsid w:val="00A370F2"/>
    <w:rsid w:val="00A37B1B"/>
    <w:rsid w:val="00A40A1D"/>
    <w:rsid w:val="00A416B1"/>
    <w:rsid w:val="00A420F8"/>
    <w:rsid w:val="00A42C58"/>
    <w:rsid w:val="00A42F27"/>
    <w:rsid w:val="00A439D5"/>
    <w:rsid w:val="00A43CFE"/>
    <w:rsid w:val="00A43F8E"/>
    <w:rsid w:val="00A449E7"/>
    <w:rsid w:val="00A44BF6"/>
    <w:rsid w:val="00A45759"/>
    <w:rsid w:val="00A46243"/>
    <w:rsid w:val="00A46BD7"/>
    <w:rsid w:val="00A476F7"/>
    <w:rsid w:val="00A47B70"/>
    <w:rsid w:val="00A5005B"/>
    <w:rsid w:val="00A50281"/>
    <w:rsid w:val="00A50ACD"/>
    <w:rsid w:val="00A5225D"/>
    <w:rsid w:val="00A5255D"/>
    <w:rsid w:val="00A53F67"/>
    <w:rsid w:val="00A5427F"/>
    <w:rsid w:val="00A55607"/>
    <w:rsid w:val="00A60381"/>
    <w:rsid w:val="00A62D84"/>
    <w:rsid w:val="00A62EF9"/>
    <w:rsid w:val="00A63BEA"/>
    <w:rsid w:val="00A63C5E"/>
    <w:rsid w:val="00A63CD4"/>
    <w:rsid w:val="00A6517A"/>
    <w:rsid w:val="00A6557C"/>
    <w:rsid w:val="00A6573F"/>
    <w:rsid w:val="00A6577E"/>
    <w:rsid w:val="00A65E99"/>
    <w:rsid w:val="00A672B7"/>
    <w:rsid w:val="00A67EAA"/>
    <w:rsid w:val="00A70992"/>
    <w:rsid w:val="00A70F55"/>
    <w:rsid w:val="00A712EE"/>
    <w:rsid w:val="00A71F13"/>
    <w:rsid w:val="00A73068"/>
    <w:rsid w:val="00A73978"/>
    <w:rsid w:val="00A73E46"/>
    <w:rsid w:val="00A74984"/>
    <w:rsid w:val="00A74D97"/>
    <w:rsid w:val="00A763A6"/>
    <w:rsid w:val="00A76A93"/>
    <w:rsid w:val="00A80DF2"/>
    <w:rsid w:val="00A818AD"/>
    <w:rsid w:val="00A81F24"/>
    <w:rsid w:val="00A830C8"/>
    <w:rsid w:val="00A83301"/>
    <w:rsid w:val="00A83680"/>
    <w:rsid w:val="00A83E6D"/>
    <w:rsid w:val="00A85632"/>
    <w:rsid w:val="00A90184"/>
    <w:rsid w:val="00A9042E"/>
    <w:rsid w:val="00A9085E"/>
    <w:rsid w:val="00A908AA"/>
    <w:rsid w:val="00A9139D"/>
    <w:rsid w:val="00A92727"/>
    <w:rsid w:val="00A92DEE"/>
    <w:rsid w:val="00A93CA9"/>
    <w:rsid w:val="00A968A9"/>
    <w:rsid w:val="00AA0800"/>
    <w:rsid w:val="00AA0EEA"/>
    <w:rsid w:val="00AA1B07"/>
    <w:rsid w:val="00AA3C41"/>
    <w:rsid w:val="00AA46B1"/>
    <w:rsid w:val="00AA4D2A"/>
    <w:rsid w:val="00AA4E40"/>
    <w:rsid w:val="00AA5706"/>
    <w:rsid w:val="00AA69C8"/>
    <w:rsid w:val="00AA6ECC"/>
    <w:rsid w:val="00AA7BDA"/>
    <w:rsid w:val="00AB01A9"/>
    <w:rsid w:val="00AB0D16"/>
    <w:rsid w:val="00AB5FBC"/>
    <w:rsid w:val="00AB6C52"/>
    <w:rsid w:val="00AB78E0"/>
    <w:rsid w:val="00AB7EA0"/>
    <w:rsid w:val="00AC246B"/>
    <w:rsid w:val="00AC28B1"/>
    <w:rsid w:val="00AC29A3"/>
    <w:rsid w:val="00AC3880"/>
    <w:rsid w:val="00AC3B73"/>
    <w:rsid w:val="00AC3CB7"/>
    <w:rsid w:val="00AC4FA2"/>
    <w:rsid w:val="00AC798D"/>
    <w:rsid w:val="00AD0958"/>
    <w:rsid w:val="00AD2A0F"/>
    <w:rsid w:val="00AD4E97"/>
    <w:rsid w:val="00AD5D5A"/>
    <w:rsid w:val="00AD5FAE"/>
    <w:rsid w:val="00AD675C"/>
    <w:rsid w:val="00AD6832"/>
    <w:rsid w:val="00AD7B5A"/>
    <w:rsid w:val="00AD7E89"/>
    <w:rsid w:val="00AD7F52"/>
    <w:rsid w:val="00AE0B67"/>
    <w:rsid w:val="00AE0EBA"/>
    <w:rsid w:val="00AE0FB7"/>
    <w:rsid w:val="00AE30E1"/>
    <w:rsid w:val="00AE4049"/>
    <w:rsid w:val="00AE4329"/>
    <w:rsid w:val="00AE4C26"/>
    <w:rsid w:val="00AE4D8F"/>
    <w:rsid w:val="00AE5FD4"/>
    <w:rsid w:val="00AE5FF5"/>
    <w:rsid w:val="00AE64A1"/>
    <w:rsid w:val="00AF05C6"/>
    <w:rsid w:val="00AF3C40"/>
    <w:rsid w:val="00AF4D62"/>
    <w:rsid w:val="00AF5939"/>
    <w:rsid w:val="00AF6363"/>
    <w:rsid w:val="00AF698E"/>
    <w:rsid w:val="00B00BFA"/>
    <w:rsid w:val="00B03113"/>
    <w:rsid w:val="00B03FEC"/>
    <w:rsid w:val="00B04AA9"/>
    <w:rsid w:val="00B053CD"/>
    <w:rsid w:val="00B06B61"/>
    <w:rsid w:val="00B10457"/>
    <w:rsid w:val="00B105C4"/>
    <w:rsid w:val="00B11B1F"/>
    <w:rsid w:val="00B143CE"/>
    <w:rsid w:val="00B14DF0"/>
    <w:rsid w:val="00B16C02"/>
    <w:rsid w:val="00B17E5E"/>
    <w:rsid w:val="00B20563"/>
    <w:rsid w:val="00B207DD"/>
    <w:rsid w:val="00B20899"/>
    <w:rsid w:val="00B23E4B"/>
    <w:rsid w:val="00B24585"/>
    <w:rsid w:val="00B24964"/>
    <w:rsid w:val="00B2627C"/>
    <w:rsid w:val="00B267C3"/>
    <w:rsid w:val="00B26A8D"/>
    <w:rsid w:val="00B27191"/>
    <w:rsid w:val="00B3078C"/>
    <w:rsid w:val="00B31A19"/>
    <w:rsid w:val="00B33331"/>
    <w:rsid w:val="00B34A43"/>
    <w:rsid w:val="00B36761"/>
    <w:rsid w:val="00B36916"/>
    <w:rsid w:val="00B37473"/>
    <w:rsid w:val="00B3790D"/>
    <w:rsid w:val="00B4103D"/>
    <w:rsid w:val="00B41FE5"/>
    <w:rsid w:val="00B42513"/>
    <w:rsid w:val="00B4543E"/>
    <w:rsid w:val="00B45FCA"/>
    <w:rsid w:val="00B47E68"/>
    <w:rsid w:val="00B50DA2"/>
    <w:rsid w:val="00B50F75"/>
    <w:rsid w:val="00B51C53"/>
    <w:rsid w:val="00B5267B"/>
    <w:rsid w:val="00B5441D"/>
    <w:rsid w:val="00B56DD8"/>
    <w:rsid w:val="00B571C1"/>
    <w:rsid w:val="00B57691"/>
    <w:rsid w:val="00B6022C"/>
    <w:rsid w:val="00B60D86"/>
    <w:rsid w:val="00B61D2F"/>
    <w:rsid w:val="00B6221D"/>
    <w:rsid w:val="00B62FEA"/>
    <w:rsid w:val="00B63230"/>
    <w:rsid w:val="00B63D0A"/>
    <w:rsid w:val="00B64DDF"/>
    <w:rsid w:val="00B65455"/>
    <w:rsid w:val="00B65874"/>
    <w:rsid w:val="00B66A8A"/>
    <w:rsid w:val="00B71744"/>
    <w:rsid w:val="00B71B9D"/>
    <w:rsid w:val="00B720EA"/>
    <w:rsid w:val="00B72726"/>
    <w:rsid w:val="00B72C35"/>
    <w:rsid w:val="00B73824"/>
    <w:rsid w:val="00B74357"/>
    <w:rsid w:val="00B74447"/>
    <w:rsid w:val="00B75B34"/>
    <w:rsid w:val="00B805CB"/>
    <w:rsid w:val="00B81A37"/>
    <w:rsid w:val="00B84002"/>
    <w:rsid w:val="00B84FB0"/>
    <w:rsid w:val="00B85689"/>
    <w:rsid w:val="00B865F1"/>
    <w:rsid w:val="00B9008F"/>
    <w:rsid w:val="00B92350"/>
    <w:rsid w:val="00B92950"/>
    <w:rsid w:val="00B94E26"/>
    <w:rsid w:val="00B95058"/>
    <w:rsid w:val="00BA0146"/>
    <w:rsid w:val="00BA2EAA"/>
    <w:rsid w:val="00BA385B"/>
    <w:rsid w:val="00BA3AC2"/>
    <w:rsid w:val="00BA4DC6"/>
    <w:rsid w:val="00BA7727"/>
    <w:rsid w:val="00BB135D"/>
    <w:rsid w:val="00BB17D8"/>
    <w:rsid w:val="00BB188E"/>
    <w:rsid w:val="00BC05E3"/>
    <w:rsid w:val="00BC1553"/>
    <w:rsid w:val="00BC1B96"/>
    <w:rsid w:val="00BC6918"/>
    <w:rsid w:val="00BD035B"/>
    <w:rsid w:val="00BD059D"/>
    <w:rsid w:val="00BD0E84"/>
    <w:rsid w:val="00BD1513"/>
    <w:rsid w:val="00BD31B5"/>
    <w:rsid w:val="00BD3941"/>
    <w:rsid w:val="00BD4479"/>
    <w:rsid w:val="00BD4B4E"/>
    <w:rsid w:val="00BD4C89"/>
    <w:rsid w:val="00BD55BF"/>
    <w:rsid w:val="00BD75E2"/>
    <w:rsid w:val="00BD7F33"/>
    <w:rsid w:val="00BE0505"/>
    <w:rsid w:val="00BE5033"/>
    <w:rsid w:val="00BE585D"/>
    <w:rsid w:val="00BE6EB0"/>
    <w:rsid w:val="00BE7384"/>
    <w:rsid w:val="00BE77B1"/>
    <w:rsid w:val="00BE77E6"/>
    <w:rsid w:val="00BF00A8"/>
    <w:rsid w:val="00BF1076"/>
    <w:rsid w:val="00BF2670"/>
    <w:rsid w:val="00BF489B"/>
    <w:rsid w:val="00BF53EF"/>
    <w:rsid w:val="00BF5512"/>
    <w:rsid w:val="00BF7E27"/>
    <w:rsid w:val="00BF7E68"/>
    <w:rsid w:val="00C00CE6"/>
    <w:rsid w:val="00C016CB"/>
    <w:rsid w:val="00C033A7"/>
    <w:rsid w:val="00C050CA"/>
    <w:rsid w:val="00C06498"/>
    <w:rsid w:val="00C064E5"/>
    <w:rsid w:val="00C11E2B"/>
    <w:rsid w:val="00C11EE6"/>
    <w:rsid w:val="00C133BF"/>
    <w:rsid w:val="00C13965"/>
    <w:rsid w:val="00C13CBA"/>
    <w:rsid w:val="00C13F87"/>
    <w:rsid w:val="00C15751"/>
    <w:rsid w:val="00C157FA"/>
    <w:rsid w:val="00C15F1B"/>
    <w:rsid w:val="00C16BDF"/>
    <w:rsid w:val="00C16DDE"/>
    <w:rsid w:val="00C17D0A"/>
    <w:rsid w:val="00C20129"/>
    <w:rsid w:val="00C232D2"/>
    <w:rsid w:val="00C23AA6"/>
    <w:rsid w:val="00C24174"/>
    <w:rsid w:val="00C241FD"/>
    <w:rsid w:val="00C24266"/>
    <w:rsid w:val="00C24783"/>
    <w:rsid w:val="00C24AB7"/>
    <w:rsid w:val="00C25016"/>
    <w:rsid w:val="00C25762"/>
    <w:rsid w:val="00C2588A"/>
    <w:rsid w:val="00C262DB"/>
    <w:rsid w:val="00C27CE0"/>
    <w:rsid w:val="00C3455B"/>
    <w:rsid w:val="00C35DA8"/>
    <w:rsid w:val="00C3723A"/>
    <w:rsid w:val="00C3770C"/>
    <w:rsid w:val="00C422B4"/>
    <w:rsid w:val="00C42608"/>
    <w:rsid w:val="00C42912"/>
    <w:rsid w:val="00C42B4E"/>
    <w:rsid w:val="00C445E0"/>
    <w:rsid w:val="00C44F05"/>
    <w:rsid w:val="00C44F9B"/>
    <w:rsid w:val="00C45224"/>
    <w:rsid w:val="00C4593E"/>
    <w:rsid w:val="00C4594D"/>
    <w:rsid w:val="00C459A1"/>
    <w:rsid w:val="00C47C72"/>
    <w:rsid w:val="00C5108F"/>
    <w:rsid w:val="00C5249C"/>
    <w:rsid w:val="00C52614"/>
    <w:rsid w:val="00C53618"/>
    <w:rsid w:val="00C53706"/>
    <w:rsid w:val="00C54043"/>
    <w:rsid w:val="00C547E4"/>
    <w:rsid w:val="00C570D3"/>
    <w:rsid w:val="00C570EF"/>
    <w:rsid w:val="00C5740C"/>
    <w:rsid w:val="00C635DE"/>
    <w:rsid w:val="00C635EC"/>
    <w:rsid w:val="00C63FDA"/>
    <w:rsid w:val="00C64B8D"/>
    <w:rsid w:val="00C652C7"/>
    <w:rsid w:val="00C65B6E"/>
    <w:rsid w:val="00C67F8D"/>
    <w:rsid w:val="00C713C8"/>
    <w:rsid w:val="00C71A5D"/>
    <w:rsid w:val="00C71DB0"/>
    <w:rsid w:val="00C72F2C"/>
    <w:rsid w:val="00C74415"/>
    <w:rsid w:val="00C74D23"/>
    <w:rsid w:val="00C76406"/>
    <w:rsid w:val="00C7796B"/>
    <w:rsid w:val="00C77FD3"/>
    <w:rsid w:val="00C800B1"/>
    <w:rsid w:val="00C80AF2"/>
    <w:rsid w:val="00C813A2"/>
    <w:rsid w:val="00C81C1C"/>
    <w:rsid w:val="00C81FC8"/>
    <w:rsid w:val="00C82B8E"/>
    <w:rsid w:val="00C82B99"/>
    <w:rsid w:val="00C82BEC"/>
    <w:rsid w:val="00C84219"/>
    <w:rsid w:val="00C847FA"/>
    <w:rsid w:val="00C8664F"/>
    <w:rsid w:val="00C86D78"/>
    <w:rsid w:val="00C86F9A"/>
    <w:rsid w:val="00C87245"/>
    <w:rsid w:val="00C91ABA"/>
    <w:rsid w:val="00C939BD"/>
    <w:rsid w:val="00C94BA0"/>
    <w:rsid w:val="00C962A8"/>
    <w:rsid w:val="00CA100D"/>
    <w:rsid w:val="00CA1743"/>
    <w:rsid w:val="00CA1755"/>
    <w:rsid w:val="00CA199F"/>
    <w:rsid w:val="00CA19A2"/>
    <w:rsid w:val="00CA1E3E"/>
    <w:rsid w:val="00CA4B05"/>
    <w:rsid w:val="00CA4B7C"/>
    <w:rsid w:val="00CA5978"/>
    <w:rsid w:val="00CA6453"/>
    <w:rsid w:val="00CA6A4F"/>
    <w:rsid w:val="00CA7146"/>
    <w:rsid w:val="00CA7267"/>
    <w:rsid w:val="00CB01BE"/>
    <w:rsid w:val="00CB2B0B"/>
    <w:rsid w:val="00CB3F07"/>
    <w:rsid w:val="00CB481F"/>
    <w:rsid w:val="00CC2790"/>
    <w:rsid w:val="00CC29DE"/>
    <w:rsid w:val="00CC314D"/>
    <w:rsid w:val="00CC33E6"/>
    <w:rsid w:val="00CC376E"/>
    <w:rsid w:val="00CC4035"/>
    <w:rsid w:val="00CC56C7"/>
    <w:rsid w:val="00CC5BE0"/>
    <w:rsid w:val="00CC751B"/>
    <w:rsid w:val="00CC7BC3"/>
    <w:rsid w:val="00CD01E3"/>
    <w:rsid w:val="00CD056E"/>
    <w:rsid w:val="00CD0A20"/>
    <w:rsid w:val="00CD2CF9"/>
    <w:rsid w:val="00CD3DB0"/>
    <w:rsid w:val="00CD4FBE"/>
    <w:rsid w:val="00CD5B95"/>
    <w:rsid w:val="00CD5E1C"/>
    <w:rsid w:val="00CE0612"/>
    <w:rsid w:val="00CE11A0"/>
    <w:rsid w:val="00CE2751"/>
    <w:rsid w:val="00CE4EFB"/>
    <w:rsid w:val="00CE5313"/>
    <w:rsid w:val="00CE7FE5"/>
    <w:rsid w:val="00CF0882"/>
    <w:rsid w:val="00CF183B"/>
    <w:rsid w:val="00CF1A3B"/>
    <w:rsid w:val="00CF310F"/>
    <w:rsid w:val="00CF3F65"/>
    <w:rsid w:val="00CF3F6D"/>
    <w:rsid w:val="00CF5F9E"/>
    <w:rsid w:val="00CF69F4"/>
    <w:rsid w:val="00CF6EB9"/>
    <w:rsid w:val="00CF7D54"/>
    <w:rsid w:val="00D00F6B"/>
    <w:rsid w:val="00D01A25"/>
    <w:rsid w:val="00D03320"/>
    <w:rsid w:val="00D04D98"/>
    <w:rsid w:val="00D06A14"/>
    <w:rsid w:val="00D10333"/>
    <w:rsid w:val="00D1065D"/>
    <w:rsid w:val="00D11143"/>
    <w:rsid w:val="00D11D03"/>
    <w:rsid w:val="00D1441B"/>
    <w:rsid w:val="00D147E3"/>
    <w:rsid w:val="00D1576B"/>
    <w:rsid w:val="00D209BE"/>
    <w:rsid w:val="00D20C84"/>
    <w:rsid w:val="00D20DD3"/>
    <w:rsid w:val="00D22C02"/>
    <w:rsid w:val="00D2353A"/>
    <w:rsid w:val="00D235B9"/>
    <w:rsid w:val="00D24AEC"/>
    <w:rsid w:val="00D25FEC"/>
    <w:rsid w:val="00D3010C"/>
    <w:rsid w:val="00D30945"/>
    <w:rsid w:val="00D30D8C"/>
    <w:rsid w:val="00D319C7"/>
    <w:rsid w:val="00D331AF"/>
    <w:rsid w:val="00D33F68"/>
    <w:rsid w:val="00D34229"/>
    <w:rsid w:val="00D35206"/>
    <w:rsid w:val="00D352A8"/>
    <w:rsid w:val="00D36CA4"/>
    <w:rsid w:val="00D36D22"/>
    <w:rsid w:val="00D4069F"/>
    <w:rsid w:val="00D41D59"/>
    <w:rsid w:val="00D426A7"/>
    <w:rsid w:val="00D430E8"/>
    <w:rsid w:val="00D438AB"/>
    <w:rsid w:val="00D456C7"/>
    <w:rsid w:val="00D46480"/>
    <w:rsid w:val="00D50160"/>
    <w:rsid w:val="00D51D65"/>
    <w:rsid w:val="00D52469"/>
    <w:rsid w:val="00D5372F"/>
    <w:rsid w:val="00D548FF"/>
    <w:rsid w:val="00D54CF6"/>
    <w:rsid w:val="00D56587"/>
    <w:rsid w:val="00D57FF9"/>
    <w:rsid w:val="00D6330E"/>
    <w:rsid w:val="00D6532E"/>
    <w:rsid w:val="00D65AA3"/>
    <w:rsid w:val="00D67AA9"/>
    <w:rsid w:val="00D67ABB"/>
    <w:rsid w:val="00D7008D"/>
    <w:rsid w:val="00D703C0"/>
    <w:rsid w:val="00D7067E"/>
    <w:rsid w:val="00D70997"/>
    <w:rsid w:val="00D71C09"/>
    <w:rsid w:val="00D720B1"/>
    <w:rsid w:val="00D74A95"/>
    <w:rsid w:val="00D75FBB"/>
    <w:rsid w:val="00D7632B"/>
    <w:rsid w:val="00D76AFA"/>
    <w:rsid w:val="00D76B85"/>
    <w:rsid w:val="00D81A35"/>
    <w:rsid w:val="00D81F3C"/>
    <w:rsid w:val="00D84CAC"/>
    <w:rsid w:val="00D8640C"/>
    <w:rsid w:val="00D86422"/>
    <w:rsid w:val="00D9077D"/>
    <w:rsid w:val="00D93B12"/>
    <w:rsid w:val="00D945B0"/>
    <w:rsid w:val="00D960A4"/>
    <w:rsid w:val="00D97A6F"/>
    <w:rsid w:val="00DA0F2A"/>
    <w:rsid w:val="00DA264D"/>
    <w:rsid w:val="00DA60F0"/>
    <w:rsid w:val="00DA6B2A"/>
    <w:rsid w:val="00DA6DFC"/>
    <w:rsid w:val="00DA7745"/>
    <w:rsid w:val="00DB0F78"/>
    <w:rsid w:val="00DB427D"/>
    <w:rsid w:val="00DB6839"/>
    <w:rsid w:val="00DB6DAF"/>
    <w:rsid w:val="00DC06A4"/>
    <w:rsid w:val="00DC328B"/>
    <w:rsid w:val="00DC4258"/>
    <w:rsid w:val="00DC4D6D"/>
    <w:rsid w:val="00DC5C3C"/>
    <w:rsid w:val="00DC5DA6"/>
    <w:rsid w:val="00DC690E"/>
    <w:rsid w:val="00DD06E9"/>
    <w:rsid w:val="00DD2D5A"/>
    <w:rsid w:val="00DD4ED8"/>
    <w:rsid w:val="00DD4FAB"/>
    <w:rsid w:val="00DD6A49"/>
    <w:rsid w:val="00DD75AA"/>
    <w:rsid w:val="00DE06AB"/>
    <w:rsid w:val="00DE09EF"/>
    <w:rsid w:val="00DE56D8"/>
    <w:rsid w:val="00DE62CC"/>
    <w:rsid w:val="00DE64F7"/>
    <w:rsid w:val="00DE7498"/>
    <w:rsid w:val="00DF1FF5"/>
    <w:rsid w:val="00DF31C1"/>
    <w:rsid w:val="00DF36CB"/>
    <w:rsid w:val="00DF3FAF"/>
    <w:rsid w:val="00E004DE"/>
    <w:rsid w:val="00E00895"/>
    <w:rsid w:val="00E01DED"/>
    <w:rsid w:val="00E021EE"/>
    <w:rsid w:val="00E022ED"/>
    <w:rsid w:val="00E023D5"/>
    <w:rsid w:val="00E042E1"/>
    <w:rsid w:val="00E06910"/>
    <w:rsid w:val="00E10532"/>
    <w:rsid w:val="00E10A6A"/>
    <w:rsid w:val="00E10AA0"/>
    <w:rsid w:val="00E111FA"/>
    <w:rsid w:val="00E14314"/>
    <w:rsid w:val="00E16192"/>
    <w:rsid w:val="00E16BBC"/>
    <w:rsid w:val="00E17C8B"/>
    <w:rsid w:val="00E20DF6"/>
    <w:rsid w:val="00E230C6"/>
    <w:rsid w:val="00E24046"/>
    <w:rsid w:val="00E24493"/>
    <w:rsid w:val="00E268B7"/>
    <w:rsid w:val="00E27154"/>
    <w:rsid w:val="00E306B6"/>
    <w:rsid w:val="00E30E5E"/>
    <w:rsid w:val="00E36FD0"/>
    <w:rsid w:val="00E37499"/>
    <w:rsid w:val="00E377C8"/>
    <w:rsid w:val="00E37EB8"/>
    <w:rsid w:val="00E37F83"/>
    <w:rsid w:val="00E40775"/>
    <w:rsid w:val="00E43079"/>
    <w:rsid w:val="00E430D3"/>
    <w:rsid w:val="00E44A41"/>
    <w:rsid w:val="00E4587A"/>
    <w:rsid w:val="00E46146"/>
    <w:rsid w:val="00E461F6"/>
    <w:rsid w:val="00E5132A"/>
    <w:rsid w:val="00E5203E"/>
    <w:rsid w:val="00E52A64"/>
    <w:rsid w:val="00E571F3"/>
    <w:rsid w:val="00E57C9D"/>
    <w:rsid w:val="00E602B2"/>
    <w:rsid w:val="00E60FB4"/>
    <w:rsid w:val="00E649A8"/>
    <w:rsid w:val="00E64CE5"/>
    <w:rsid w:val="00E64F04"/>
    <w:rsid w:val="00E65386"/>
    <w:rsid w:val="00E663F6"/>
    <w:rsid w:val="00E66550"/>
    <w:rsid w:val="00E665B4"/>
    <w:rsid w:val="00E71F20"/>
    <w:rsid w:val="00E73846"/>
    <w:rsid w:val="00E73D75"/>
    <w:rsid w:val="00E74904"/>
    <w:rsid w:val="00E7592F"/>
    <w:rsid w:val="00E75BA3"/>
    <w:rsid w:val="00E7673F"/>
    <w:rsid w:val="00E81238"/>
    <w:rsid w:val="00E818C1"/>
    <w:rsid w:val="00E848EE"/>
    <w:rsid w:val="00E9004D"/>
    <w:rsid w:val="00E900A8"/>
    <w:rsid w:val="00E90929"/>
    <w:rsid w:val="00E9207D"/>
    <w:rsid w:val="00E925C1"/>
    <w:rsid w:val="00E92B4E"/>
    <w:rsid w:val="00E933B1"/>
    <w:rsid w:val="00E934B0"/>
    <w:rsid w:val="00E93684"/>
    <w:rsid w:val="00E94C95"/>
    <w:rsid w:val="00E9613D"/>
    <w:rsid w:val="00EA1ED7"/>
    <w:rsid w:val="00EA2396"/>
    <w:rsid w:val="00EA2645"/>
    <w:rsid w:val="00EA2F00"/>
    <w:rsid w:val="00EA45EF"/>
    <w:rsid w:val="00EA50D2"/>
    <w:rsid w:val="00EA693E"/>
    <w:rsid w:val="00EA76C8"/>
    <w:rsid w:val="00EB01C5"/>
    <w:rsid w:val="00EB11D3"/>
    <w:rsid w:val="00EB2A9F"/>
    <w:rsid w:val="00EB2B2E"/>
    <w:rsid w:val="00EB301E"/>
    <w:rsid w:val="00EB3676"/>
    <w:rsid w:val="00EB7062"/>
    <w:rsid w:val="00EC146D"/>
    <w:rsid w:val="00EC1615"/>
    <w:rsid w:val="00EC16D2"/>
    <w:rsid w:val="00EC18EE"/>
    <w:rsid w:val="00EC53E6"/>
    <w:rsid w:val="00EC59B6"/>
    <w:rsid w:val="00EC6343"/>
    <w:rsid w:val="00EC6FD6"/>
    <w:rsid w:val="00EC7682"/>
    <w:rsid w:val="00ED1083"/>
    <w:rsid w:val="00ED1DED"/>
    <w:rsid w:val="00ED396E"/>
    <w:rsid w:val="00ED3C72"/>
    <w:rsid w:val="00ED41C1"/>
    <w:rsid w:val="00ED4FC2"/>
    <w:rsid w:val="00ED5689"/>
    <w:rsid w:val="00ED627F"/>
    <w:rsid w:val="00ED78D6"/>
    <w:rsid w:val="00EE0E7E"/>
    <w:rsid w:val="00EE1ED6"/>
    <w:rsid w:val="00EE4815"/>
    <w:rsid w:val="00EE5260"/>
    <w:rsid w:val="00EE718C"/>
    <w:rsid w:val="00EF04A2"/>
    <w:rsid w:val="00EF0526"/>
    <w:rsid w:val="00EF12EF"/>
    <w:rsid w:val="00EF28F9"/>
    <w:rsid w:val="00EF5010"/>
    <w:rsid w:val="00EF54F6"/>
    <w:rsid w:val="00EF5D9F"/>
    <w:rsid w:val="00EF78C2"/>
    <w:rsid w:val="00F00AAB"/>
    <w:rsid w:val="00F0171C"/>
    <w:rsid w:val="00F02C21"/>
    <w:rsid w:val="00F032B9"/>
    <w:rsid w:val="00F04FA9"/>
    <w:rsid w:val="00F067FD"/>
    <w:rsid w:val="00F068C8"/>
    <w:rsid w:val="00F11A60"/>
    <w:rsid w:val="00F1202E"/>
    <w:rsid w:val="00F14475"/>
    <w:rsid w:val="00F1467C"/>
    <w:rsid w:val="00F14F1D"/>
    <w:rsid w:val="00F15DA4"/>
    <w:rsid w:val="00F17326"/>
    <w:rsid w:val="00F17515"/>
    <w:rsid w:val="00F202E1"/>
    <w:rsid w:val="00F218C0"/>
    <w:rsid w:val="00F22112"/>
    <w:rsid w:val="00F222FE"/>
    <w:rsid w:val="00F22319"/>
    <w:rsid w:val="00F2234E"/>
    <w:rsid w:val="00F237A6"/>
    <w:rsid w:val="00F24733"/>
    <w:rsid w:val="00F25C09"/>
    <w:rsid w:val="00F26B25"/>
    <w:rsid w:val="00F27B1F"/>
    <w:rsid w:val="00F3035C"/>
    <w:rsid w:val="00F32C8D"/>
    <w:rsid w:val="00F412A0"/>
    <w:rsid w:val="00F415DD"/>
    <w:rsid w:val="00F42707"/>
    <w:rsid w:val="00F430D6"/>
    <w:rsid w:val="00F4360B"/>
    <w:rsid w:val="00F43A1B"/>
    <w:rsid w:val="00F43D97"/>
    <w:rsid w:val="00F448B6"/>
    <w:rsid w:val="00F45D2A"/>
    <w:rsid w:val="00F536C0"/>
    <w:rsid w:val="00F54E29"/>
    <w:rsid w:val="00F55163"/>
    <w:rsid w:val="00F55371"/>
    <w:rsid w:val="00F55832"/>
    <w:rsid w:val="00F56F2D"/>
    <w:rsid w:val="00F5745E"/>
    <w:rsid w:val="00F60878"/>
    <w:rsid w:val="00F61DF7"/>
    <w:rsid w:val="00F623A8"/>
    <w:rsid w:val="00F631B7"/>
    <w:rsid w:val="00F644C5"/>
    <w:rsid w:val="00F64D91"/>
    <w:rsid w:val="00F66203"/>
    <w:rsid w:val="00F66574"/>
    <w:rsid w:val="00F676E9"/>
    <w:rsid w:val="00F70925"/>
    <w:rsid w:val="00F71CCE"/>
    <w:rsid w:val="00F7246E"/>
    <w:rsid w:val="00F72D4E"/>
    <w:rsid w:val="00F736D4"/>
    <w:rsid w:val="00F738FD"/>
    <w:rsid w:val="00F7482D"/>
    <w:rsid w:val="00F75488"/>
    <w:rsid w:val="00F75A82"/>
    <w:rsid w:val="00F77157"/>
    <w:rsid w:val="00F77BB7"/>
    <w:rsid w:val="00F80F5C"/>
    <w:rsid w:val="00F81C55"/>
    <w:rsid w:val="00F84A09"/>
    <w:rsid w:val="00F84BFB"/>
    <w:rsid w:val="00F86E8B"/>
    <w:rsid w:val="00F91A51"/>
    <w:rsid w:val="00F9242D"/>
    <w:rsid w:val="00F938AD"/>
    <w:rsid w:val="00F960E5"/>
    <w:rsid w:val="00F97C18"/>
    <w:rsid w:val="00FA032A"/>
    <w:rsid w:val="00FA0C44"/>
    <w:rsid w:val="00FA1D60"/>
    <w:rsid w:val="00FA21BA"/>
    <w:rsid w:val="00FA51DB"/>
    <w:rsid w:val="00FA5862"/>
    <w:rsid w:val="00FA58B3"/>
    <w:rsid w:val="00FA6841"/>
    <w:rsid w:val="00FA6DC8"/>
    <w:rsid w:val="00FB0D83"/>
    <w:rsid w:val="00FB14EE"/>
    <w:rsid w:val="00FB3B87"/>
    <w:rsid w:val="00FB41F1"/>
    <w:rsid w:val="00FB64DC"/>
    <w:rsid w:val="00FB76CE"/>
    <w:rsid w:val="00FB77F2"/>
    <w:rsid w:val="00FC0054"/>
    <w:rsid w:val="00FC1844"/>
    <w:rsid w:val="00FC1AEA"/>
    <w:rsid w:val="00FC4C6B"/>
    <w:rsid w:val="00FC54A4"/>
    <w:rsid w:val="00FC6403"/>
    <w:rsid w:val="00FC642B"/>
    <w:rsid w:val="00FC7A58"/>
    <w:rsid w:val="00FD1BAA"/>
    <w:rsid w:val="00FD2FCD"/>
    <w:rsid w:val="00FD3A41"/>
    <w:rsid w:val="00FD3FBF"/>
    <w:rsid w:val="00FD4C58"/>
    <w:rsid w:val="00FE1315"/>
    <w:rsid w:val="00FF0089"/>
    <w:rsid w:val="00FF0D70"/>
    <w:rsid w:val="00FF3BE8"/>
    <w:rsid w:val="00FF4B45"/>
    <w:rsid w:val="00FF61F1"/>
    <w:rsid w:val="00FF6285"/>
    <w:rsid w:val="00FF6DAF"/>
    <w:rsid w:val="00FF7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>
      <o:colormru v:ext="edit" colors="#ffc,#ff6,#ff9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Classic 1" w:uiPriority="0"/>
    <w:lsdException w:name="Table 3D effects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EB8"/>
    <w:pPr>
      <w:bidi/>
    </w:pPr>
    <w:rPr>
      <w:sz w:val="24"/>
      <w:szCs w:val="24"/>
      <w:lang w:eastAsia="zh-CN" w:bidi="ar-L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0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3Deffects3">
    <w:name w:val="Table 3D effects 3"/>
    <w:basedOn w:val="TableNormal"/>
    <w:rsid w:val="000F3F86"/>
    <w:pPr>
      <w:bidi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DC4D6D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FooterChar"/>
    <w:uiPriority w:val="99"/>
    <w:rsid w:val="00380C2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80C22"/>
  </w:style>
  <w:style w:type="table" w:styleId="TableGrid">
    <w:name w:val="Table Grid"/>
    <w:basedOn w:val="TableNormal"/>
    <w:rsid w:val="00D7008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36916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36916"/>
    <w:rPr>
      <w:b/>
      <w:bCs/>
    </w:rPr>
  </w:style>
  <w:style w:type="paragraph" w:styleId="Header">
    <w:name w:val="header"/>
    <w:basedOn w:val="Normal"/>
    <w:link w:val="HeaderChar"/>
    <w:rsid w:val="00FB77F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rsid w:val="005B4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7036"/>
    <w:pPr>
      <w:autoSpaceDE w:val="0"/>
      <w:autoSpaceDN w:val="0"/>
      <w:adjustRightInd w:val="0"/>
    </w:pPr>
    <w:rPr>
      <w:color w:val="000000"/>
      <w:sz w:val="24"/>
      <w:szCs w:val="24"/>
      <w:lang w:eastAsia="zh-CN" w:bidi="ar-LB"/>
    </w:rPr>
  </w:style>
  <w:style w:type="paragraph" w:styleId="ListParagraph">
    <w:name w:val="List Paragraph"/>
    <w:basedOn w:val="Normal"/>
    <w:uiPriority w:val="34"/>
    <w:qFormat/>
    <w:rsid w:val="00CF6EB9"/>
    <w:pPr>
      <w:bidi w:val="0"/>
      <w:spacing w:after="200" w:line="276" w:lineRule="auto"/>
      <w:ind w:left="720"/>
      <w:contextualSpacing/>
    </w:pPr>
    <w:rPr>
      <w:rFonts w:ascii="Calibri" w:eastAsia="MS Mincho" w:hAnsi="Calibri" w:cs="Arial"/>
      <w:sz w:val="22"/>
      <w:szCs w:val="22"/>
      <w:lang w:eastAsia="en-US" w:bidi="ar-SA"/>
    </w:rPr>
  </w:style>
  <w:style w:type="character" w:customStyle="1" w:styleId="shorttext1">
    <w:name w:val="short_text1"/>
    <w:basedOn w:val="DefaultParagraphFont"/>
    <w:rsid w:val="00856C83"/>
    <w:rPr>
      <w:sz w:val="29"/>
      <w:szCs w:val="2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82F4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82F4E"/>
    <w:rPr>
      <w:rFonts w:ascii="Tahoma" w:hAnsi="Tahoma" w:cs="Tahoma"/>
      <w:sz w:val="16"/>
      <w:szCs w:val="16"/>
      <w:lang w:eastAsia="zh-CN" w:bidi="ar-L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82F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2F4E"/>
    <w:rPr>
      <w:lang w:eastAsia="zh-CN" w:bidi="ar-LB"/>
    </w:rPr>
  </w:style>
  <w:style w:type="character" w:styleId="FootnoteReference">
    <w:name w:val="footnote reference"/>
    <w:basedOn w:val="DefaultParagraphFont"/>
    <w:uiPriority w:val="99"/>
    <w:semiHidden/>
    <w:unhideWhenUsed/>
    <w:rsid w:val="00582F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77E6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47432D"/>
    <w:rPr>
      <w:sz w:val="24"/>
      <w:szCs w:val="24"/>
      <w:lang w:eastAsia="zh-CN" w:bidi="ar-L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E684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6845"/>
    <w:rPr>
      <w:lang w:eastAsia="zh-CN" w:bidi="ar-LB"/>
    </w:rPr>
  </w:style>
  <w:style w:type="character" w:styleId="EndnoteReference">
    <w:name w:val="endnote reference"/>
    <w:basedOn w:val="DefaultParagraphFont"/>
    <w:uiPriority w:val="99"/>
    <w:semiHidden/>
    <w:unhideWhenUsed/>
    <w:rsid w:val="001E6845"/>
    <w:rPr>
      <w:vertAlign w:val="superscript"/>
    </w:rPr>
  </w:style>
  <w:style w:type="character" w:customStyle="1" w:styleId="HeaderChar">
    <w:name w:val="Header Char"/>
    <w:basedOn w:val="DefaultParagraphFont"/>
    <w:link w:val="Header"/>
    <w:rsid w:val="00680037"/>
    <w:rPr>
      <w:sz w:val="24"/>
      <w:szCs w:val="24"/>
      <w:lang w:eastAsia="zh-CN" w:bidi="ar-LB"/>
    </w:rPr>
  </w:style>
  <w:style w:type="character" w:customStyle="1" w:styleId="BalloonTextChar">
    <w:name w:val="Balloon Text Char"/>
    <w:basedOn w:val="DefaultParagraphFont"/>
    <w:link w:val="BalloonText"/>
    <w:semiHidden/>
    <w:rsid w:val="00680037"/>
    <w:rPr>
      <w:rFonts w:ascii="Tahoma" w:hAnsi="Tahoma" w:cs="Tahoma"/>
      <w:sz w:val="16"/>
      <w:szCs w:val="16"/>
      <w:lang w:eastAsia="zh-CN" w:bidi="ar-LB"/>
    </w:rPr>
  </w:style>
  <w:style w:type="character" w:customStyle="1" w:styleId="Heading1Char">
    <w:name w:val="Heading 1 Char"/>
    <w:basedOn w:val="DefaultParagraphFont"/>
    <w:link w:val="Heading1"/>
    <w:uiPriority w:val="9"/>
    <w:rsid w:val="005E20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 w:bidi="ar-L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209B"/>
    <w:pPr>
      <w:bidi w:val="0"/>
      <w:spacing w:line="276" w:lineRule="auto"/>
      <w:outlineLvl w:val="9"/>
    </w:pPr>
    <w:rPr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538AA"/>
    <w:pPr>
      <w:tabs>
        <w:tab w:val="right" w:leader="dot" w:pos="9628"/>
      </w:tabs>
      <w:bidi w:val="0"/>
      <w:spacing w:after="100"/>
    </w:pPr>
    <w:rPr>
      <w:rFonts w:asciiTheme="majorBidi" w:hAnsiTheme="majorBidi"/>
      <w:noProof/>
      <w:spacing w:val="-2"/>
    </w:rPr>
  </w:style>
  <w:style w:type="paragraph" w:styleId="TOC2">
    <w:name w:val="toc 2"/>
    <w:basedOn w:val="Normal"/>
    <w:next w:val="Normal"/>
    <w:autoRedefine/>
    <w:uiPriority w:val="39"/>
    <w:unhideWhenUsed/>
    <w:rsid w:val="005E209B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5E209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5E209B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5E209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5E209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5E209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5E209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5E209B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79574">
      <w:bodyDiv w:val="1"/>
      <w:marLeft w:val="109"/>
      <w:marRight w:val="109"/>
      <w:marTop w:val="41"/>
      <w:marBottom w:val="4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6905">
              <w:marLeft w:val="217"/>
              <w:marRight w:val="2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Office_Excel_97-2003_Worksheet3.xls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Office_Excel_97-2003_Worksheet2.xls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Microsoft_Office_Excel_97-2003_Worksheet1.xls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9FA3F-9780-42A3-AFE1-8BC8BE40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5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</Company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Cas-Statistics</cp:lastModifiedBy>
  <cp:revision>78</cp:revision>
  <cp:lastPrinted>2010-06-01T06:06:00Z</cp:lastPrinted>
  <dcterms:created xsi:type="dcterms:W3CDTF">2010-07-02T08:59:00Z</dcterms:created>
  <dcterms:modified xsi:type="dcterms:W3CDTF">2013-10-12T20:40:00Z</dcterms:modified>
</cp:coreProperties>
</file>